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0A" w:rsidRPr="000574E7" w:rsidRDefault="00560E44" w:rsidP="000574E7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574E7">
        <w:rPr>
          <w:rFonts w:ascii="宋体" w:eastAsia="宋体" w:hAnsi="宋体"/>
          <w:b/>
          <w:color w:val="FF0000"/>
          <w:sz w:val="28"/>
        </w:rPr>
        <w:t>8</w:t>
      </w:r>
      <w:r w:rsidRPr="000574E7">
        <w:rPr>
          <w:rFonts w:ascii="宋体" w:eastAsia="宋体" w:hAnsi="宋体"/>
          <w:b/>
          <w:color w:val="FF0000"/>
          <w:sz w:val="28"/>
        </w:rPr>
        <w:t xml:space="preserve">　</w:t>
      </w:r>
      <w:r w:rsidRPr="000574E7">
        <w:rPr>
          <w:rFonts w:ascii="宋体" w:eastAsia="宋体" w:hAnsi="宋体"/>
          <w:b/>
          <w:color w:val="FF0000"/>
          <w:sz w:val="28"/>
        </w:rPr>
        <w:t>论教养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28" name="栏目1.eps" descr="id:2147488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栏目1.eps" descr="id:214748881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74E7">
        <w:rPr>
          <w:rFonts w:ascii="宋体" w:eastAsia="宋体" w:hAnsi="宋体"/>
          <w:color w:val="000000" w:themeColor="text1"/>
          <w:sz w:val="21"/>
        </w:rPr>
        <w:t>知能演练</w:t>
      </w:r>
      <w:r w:rsidRPr="000574E7">
        <w:rPr>
          <w:rFonts w:ascii="宋体" w:eastAsia="宋体" w:hAnsi="宋体"/>
          <w:color w:val="000000" w:themeColor="text1"/>
          <w:sz w:val="21"/>
        </w:rPr>
        <w:t>活用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29" name="图片 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74E7">
        <w:rPr>
          <w:rFonts w:ascii="宋体" w:eastAsia="宋体" w:hAnsi="宋体"/>
          <w:color w:val="000000" w:themeColor="text1"/>
          <w:sz w:val="21"/>
        </w:rPr>
        <w:t>夯基达标</w:t>
      </w: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30" name="图片 1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陌</w:t>
      </w:r>
      <w:r w:rsidRPr="000574E7">
        <w:rPr>
          <w:rFonts w:ascii="宋体" w:eastAsia="宋体" w:hAnsi="宋体"/>
          <w:color w:val="000000" w:themeColor="text1"/>
          <w:sz w:val="21"/>
        </w:rPr>
        <w:t>生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mò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0574E7">
        <w:rPr>
          <w:rFonts w:ascii="宋体" w:eastAsia="宋体" w:hAnsi="宋体"/>
          <w:color w:val="000000" w:themeColor="text1"/>
          <w:sz w:val="21"/>
        </w:rPr>
        <w:t>疲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惫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bèi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  <w:em w:val="dot"/>
        </w:rPr>
        <w:t>汲</w:t>
      </w:r>
      <w:r w:rsidRPr="000574E7">
        <w:rPr>
          <w:rFonts w:ascii="宋体" w:eastAsia="宋体" w:hAnsi="宋体"/>
          <w:color w:val="000000" w:themeColor="text1"/>
          <w:sz w:val="21"/>
        </w:rPr>
        <w:t>取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xī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随</w:t>
      </w:r>
      <w:r w:rsidRPr="000574E7">
        <w:rPr>
          <w:rFonts w:ascii="宋体" w:eastAsia="宋体" w:hAnsi="宋体"/>
          <w:color w:val="000000" w:themeColor="text1"/>
          <w:sz w:val="21"/>
        </w:rPr>
        <w:t>和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suí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箴</w:t>
      </w:r>
      <w:r w:rsidRPr="000574E7">
        <w:rPr>
          <w:rFonts w:ascii="宋体" w:eastAsia="宋体" w:hAnsi="宋体"/>
          <w:color w:val="000000" w:themeColor="text1"/>
          <w:sz w:val="21"/>
        </w:rPr>
        <w:t>言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zhēn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遵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循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xún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  <w:em w:val="dot"/>
        </w:rPr>
        <w:t>尴</w:t>
      </w:r>
      <w:r w:rsidRPr="000574E7">
        <w:rPr>
          <w:rFonts w:ascii="宋体" w:eastAsia="宋体" w:hAnsi="宋体"/>
          <w:color w:val="000000" w:themeColor="text1"/>
          <w:sz w:val="21"/>
        </w:rPr>
        <w:t>尬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jiān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扭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捏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nie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贸</w:t>
      </w:r>
      <w:r w:rsidRPr="000574E7">
        <w:rPr>
          <w:rFonts w:ascii="宋体" w:eastAsia="宋体" w:hAnsi="宋体"/>
          <w:color w:val="000000" w:themeColor="text1"/>
          <w:sz w:val="21"/>
        </w:rPr>
        <w:t>然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mào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遗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憾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hàn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  <w:em w:val="dot"/>
        </w:rPr>
        <w:t>涵</w:t>
      </w:r>
      <w:r w:rsidRPr="000574E7">
        <w:rPr>
          <w:rFonts w:ascii="宋体" w:eastAsia="宋体" w:hAnsi="宋体"/>
          <w:color w:val="000000" w:themeColor="text1"/>
          <w:sz w:val="21"/>
        </w:rPr>
        <w:t>养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hán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雷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霆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tíng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D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恪</w:t>
      </w:r>
      <w:r w:rsidRPr="000574E7">
        <w:rPr>
          <w:rFonts w:ascii="宋体" w:eastAsia="宋体" w:hAnsi="宋体"/>
          <w:color w:val="000000" w:themeColor="text1"/>
          <w:sz w:val="21"/>
        </w:rPr>
        <w:t>守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gě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积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淀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diàn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  <w:em w:val="dot"/>
        </w:rPr>
        <w:t>絮</w:t>
      </w:r>
      <w:r w:rsidRPr="000574E7">
        <w:rPr>
          <w:rFonts w:ascii="宋体" w:eastAsia="宋体" w:hAnsi="宋体"/>
          <w:color w:val="000000" w:themeColor="text1"/>
          <w:sz w:val="21"/>
        </w:rPr>
        <w:t>叨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xù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咀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嚼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jué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2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下列词语书写全都正确的一项是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贤达　难堪　心无旁骛　一意孤行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自持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殒落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断章取义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矫揉造作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缺陷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陵驾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侧目而视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自吹自擂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D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谦让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允诺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重蹈复辙</w:t>
      </w:r>
      <w:r w:rsidRPr="000574E7">
        <w:rPr>
          <w:rFonts w:ascii="宋体" w:eastAsia="宋体" w:hAnsi="宋体"/>
          <w:color w:val="000000" w:themeColor="text1"/>
          <w:sz w:val="21"/>
        </w:rPr>
        <w:tab/>
      </w:r>
      <w:r w:rsidRPr="000574E7">
        <w:rPr>
          <w:rFonts w:ascii="宋体" w:eastAsia="宋体" w:hAnsi="宋体"/>
          <w:color w:val="000000" w:themeColor="text1"/>
          <w:sz w:val="21"/>
        </w:rPr>
        <w:t>附庸风雅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3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下列句子中加点词语使用不恰当的一项是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小男孩儿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彬彬有礼</w:t>
      </w:r>
      <w:r w:rsidRPr="000574E7">
        <w:rPr>
          <w:rFonts w:ascii="宋体" w:eastAsia="宋体" w:hAnsi="宋体"/>
          <w:color w:val="000000" w:themeColor="text1"/>
          <w:sz w:val="21"/>
        </w:rPr>
        <w:t>地站起来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向大家先鞠了一个躬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然后说了声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谢谢叔叔阿姨。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我们在任何场合下讲话都应慎重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不要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随心所欲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想说什么就说什么。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阅读课上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同学们像一只只勤奋的小蜜蜂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扑在书上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呕心沥血</w:t>
      </w:r>
      <w:r w:rsidRPr="000574E7">
        <w:rPr>
          <w:rFonts w:ascii="宋体" w:eastAsia="宋体" w:hAnsi="宋体"/>
          <w:color w:val="000000" w:themeColor="text1"/>
          <w:sz w:val="21"/>
        </w:rPr>
        <w:t>地吮吸着知识的营养。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D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他聪明机灵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不论遇到哪种状况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都能</w:t>
      </w:r>
      <w:r w:rsidRPr="000574E7">
        <w:rPr>
          <w:rFonts w:ascii="宋体" w:eastAsia="宋体" w:hAnsi="宋体"/>
          <w:color w:val="000000" w:themeColor="text1"/>
          <w:sz w:val="21"/>
          <w:em w:val="dot"/>
        </w:rPr>
        <w:t>随机应变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将事情妥善处理。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4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下列句子中标点符号使用恰当的一项是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在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世界读书日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来临之际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光明小学开展了《让阅读陪伴我成长》主题读书活动。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新城区的立体斑马线视觉效果神奇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远远看去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仿佛一个个长方体凸起在地面上。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文成公主与松赞干布的故事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至今仍以戏剧、壁画、传说</w:t>
      </w:r>
      <w:r w:rsidRPr="000574E7">
        <w:rPr>
          <w:rFonts w:ascii="宋体" w:eastAsia="宋体" w:hAnsi="宋体"/>
          <w:color w:val="000000" w:themeColor="text1"/>
          <w:sz w:val="21"/>
        </w:rPr>
        <w:t>……</w:t>
      </w:r>
      <w:r w:rsidRPr="000574E7">
        <w:rPr>
          <w:rFonts w:ascii="宋体" w:eastAsia="宋体" w:hAnsi="宋体"/>
          <w:color w:val="000000" w:themeColor="text1"/>
          <w:sz w:val="21"/>
        </w:rPr>
        <w:t>等形式广泛传播。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D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面对各种突发事故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很多没有经验的司机都束手无措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不知道该怎么处理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31" name="图片 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74E7">
        <w:rPr>
          <w:rFonts w:ascii="宋体" w:eastAsia="宋体" w:hAnsi="宋体"/>
          <w:color w:val="000000" w:themeColor="text1"/>
          <w:sz w:val="21"/>
        </w:rPr>
        <w:t>课内品读</w:t>
      </w: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32" name="图片 1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阅读下面的文字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完成第</w:t>
      </w:r>
      <w:r w:rsidRPr="000574E7">
        <w:rPr>
          <w:rFonts w:ascii="宋体" w:eastAsia="宋体" w:hAnsi="宋体"/>
          <w:color w:val="000000" w:themeColor="text1"/>
          <w:sz w:val="21"/>
        </w:rPr>
        <w:t>5~7</w:t>
      </w:r>
      <w:r w:rsidRPr="000574E7">
        <w:rPr>
          <w:rFonts w:ascii="宋体" w:eastAsia="宋体" w:hAnsi="宋体"/>
          <w:color w:val="000000" w:themeColor="text1"/>
          <w:sz w:val="21"/>
        </w:rPr>
        <w:t>题。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574E7">
        <w:rPr>
          <w:rFonts w:ascii="宋体" w:eastAsia="宋体" w:hAnsi="宋体"/>
          <w:color w:val="000000" w:themeColor="text1"/>
          <w:sz w:val="21"/>
        </w:rPr>
        <w:t>一切优雅风度的基础其实是一种关照态度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0574E7">
        <w:rPr>
          <w:rFonts w:ascii="宋体" w:eastAsia="宋体" w:hAnsi="宋体"/>
          <w:color w:val="000000" w:themeColor="text1"/>
          <w:sz w:val="21"/>
        </w:rPr>
        <w:t>时时刻刻要记住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一个人不应该妨碍他人的生活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要让大家都有良好的自我感觉。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切记不要互相妨碍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因此不应当大声喧哗。听到吵闹声不必捂住耳朵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0574E7">
        <w:rPr>
          <w:rFonts w:ascii="宋体" w:eastAsia="宋体" w:hAnsi="宋体"/>
          <w:color w:val="000000" w:themeColor="text1"/>
          <w:sz w:val="21"/>
        </w:rPr>
        <w:t>在许多场合未必能做到这一点。比如说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吃饭的时候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切记避免吧嗒嘴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把汤匙放在碟子上的时候不要弄出声响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喝汤时也不要有声音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嘴里嚼东西的时候不要说话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免得坐在旁边的人担心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不要把勺子放在桌子上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免得给邻座的人造成不便。穿着要整洁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表明你对别人的尊重。敬重客人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敬重主人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或者说得更简单</w:t>
      </w:r>
      <w:r w:rsidRPr="000574E7">
        <w:rPr>
          <w:rFonts w:ascii="宋体" w:eastAsia="宋体" w:hAnsi="宋体"/>
          <w:color w:val="000000" w:themeColor="text1"/>
          <w:sz w:val="21"/>
        </w:rPr>
        <w:lastRenderedPageBreak/>
        <w:t>一点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敬重路上的行人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不要让大家对你侧目而视。不要连续不断地开玩笑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说俏皮话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讲笑话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弄得旁边的客人心烦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尤其是重复别人已经说过、听你说话的人已经听过的笑话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那更加让人厌倦。絮絮叨叨会让谈话的对方陷入尴尬的境地。切记不要只顾自己</w:t>
      </w:r>
      <w:r w:rsidRPr="000574E7">
        <w:rPr>
          <w:rFonts w:ascii="宋体" w:eastAsia="宋体" w:hAnsi="宋体"/>
          <w:color w:val="000000" w:themeColor="text1"/>
          <w:sz w:val="21"/>
        </w:rPr>
        <w:t>说笑逗别人开心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也要让其他人有机会说点什么。动作举止、衣装服饰、走路的步态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一切都要有分寸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力求优雅。要知道任何优雅都不会让人厌烦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优雅是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社会共享的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。因此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在有教养的优雅举止中总是包容着深刻的含义。不要以为优雅仅仅是徒有其表的举止。你是凭借自己的举止表现你的素质。自我修养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与其说是注重行为举止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莫如说是重视行为举止的内涵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是以慎重的态度对待世界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敬重社会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珍惜大自然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甚至珍惜动物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珍惜花草树木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珍惜当地的美丽风光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珍惜你居住地的历史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等等。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574E7">
        <w:rPr>
          <w:rFonts w:ascii="宋体" w:eastAsia="宋体" w:hAnsi="宋体"/>
          <w:color w:val="000000" w:themeColor="text1"/>
          <w:sz w:val="21"/>
        </w:rPr>
        <w:t>无须背诵数以百计的格言信条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只须记住一条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必须以尊重的态度对</w:t>
      </w:r>
      <w:r w:rsidRPr="000574E7">
        <w:rPr>
          <w:rFonts w:ascii="宋体" w:eastAsia="宋体" w:hAnsi="宋体"/>
          <w:color w:val="000000" w:themeColor="text1"/>
          <w:sz w:val="21"/>
        </w:rPr>
        <w:t>待别人。如果你懂得了这一点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再加上几分随机应变的智慧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那么风度就会自动来到你的身边。换句话说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你会自然而然地记住保持优雅举止的具体做法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你将乐于实施并且善于把这些法则付诸实践。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5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574E7">
        <w:rPr>
          <w:rFonts w:ascii="宋体" w:eastAsia="宋体" w:hAnsi="宋体"/>
          <w:color w:val="000000" w:themeColor="text1"/>
          <w:sz w:val="21"/>
        </w:rPr>
        <w:t>段在选文中有什么作用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6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为什么作者说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不要以为优雅仅仅是徒有其表的举止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7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结合选文谈一谈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应如何做一个举止优雅的人。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33" name="图片 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74E7">
        <w:rPr>
          <w:rFonts w:ascii="宋体" w:eastAsia="宋体" w:hAnsi="宋体"/>
          <w:color w:val="000000" w:themeColor="text1"/>
          <w:sz w:val="21"/>
        </w:rPr>
        <w:t>课外拓展</w:t>
      </w: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34" name="图片 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574E7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阅读下面的文字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完成第</w:t>
      </w:r>
      <w:r w:rsidRPr="000574E7">
        <w:rPr>
          <w:rFonts w:ascii="宋体" w:eastAsia="宋体" w:hAnsi="宋体"/>
          <w:color w:val="000000" w:themeColor="text1"/>
          <w:sz w:val="21"/>
        </w:rPr>
        <w:t>8~12</w:t>
      </w:r>
      <w:r w:rsidRPr="000574E7">
        <w:rPr>
          <w:rFonts w:ascii="宋体" w:eastAsia="宋体" w:hAnsi="宋体"/>
          <w:color w:val="000000" w:themeColor="text1"/>
          <w:sz w:val="21"/>
        </w:rPr>
        <w:t>题。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成由节俭败由奢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574E7">
        <w:rPr>
          <w:rFonts w:ascii="宋体" w:eastAsia="宋体" w:hAnsi="宋体"/>
          <w:color w:val="000000" w:themeColor="text1"/>
          <w:sz w:val="21"/>
        </w:rPr>
        <w:t>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即节俭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不靡费。因为节俭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所以清心寡欲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没有贪念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心地坦荡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正气长存。俭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犹如一面镜子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映出了国与家的兴衰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也映出了人生的成败。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首先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俭可以治国。墨子有言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俭节则昌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淫佚则亡。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明太祖朱元璋倡导节俭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看到臣子送他的镂金床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非常气愤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说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这与后蜀亡国之君孟昶用金银装饰便壶有什么区别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立刻命人将它捣毁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又说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即使富有了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又岂能放纵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/>
          <w:color w:val="000000" w:themeColor="text1"/>
          <w:sz w:val="21"/>
        </w:rPr>
        <w:t>即使显贵了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又岂能奢侈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一国之君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抑奢倡俭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上行下效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节俭之风由此盛行全国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明朝国势日益昌盛。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　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574E7">
        <w:rPr>
          <w:rFonts w:ascii="宋体" w:eastAsia="宋体" w:hAnsi="宋体"/>
          <w:color w:val="000000" w:themeColor="text1"/>
          <w:sz w:val="21"/>
        </w:rPr>
        <w:t>其次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俭可以持家。司马光在家训中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把勤俭节约当作教子的第一要务。他在《训俭示康》中告诫儿子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有德者皆由俭来。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汉朝的杨王孙虽然家境富有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却对当时大办丧事</w:t>
      </w:r>
      <w:r w:rsidRPr="000574E7">
        <w:rPr>
          <w:rFonts w:ascii="宋体" w:eastAsia="宋体" w:hAnsi="宋体"/>
          <w:color w:val="000000" w:themeColor="text1"/>
          <w:sz w:val="21"/>
        </w:rPr>
        <w:t>的陋习深恶痛疾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在病重时立下遗嘱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吾以羸葬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羸葬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不用衣衾棺椁下葬</w:t>
      </w:r>
      <w:r w:rsidRPr="000574E7">
        <w:rPr>
          <w:rFonts w:ascii="宋体" w:eastAsia="宋体" w:hAnsi="宋体"/>
          <w:color w:val="000000" w:themeColor="text1"/>
          <w:sz w:val="21"/>
        </w:rPr>
        <w:t>),</w:t>
      </w:r>
      <w:r w:rsidRPr="000574E7">
        <w:rPr>
          <w:rFonts w:ascii="宋体" w:eastAsia="宋体" w:hAnsi="宋体"/>
          <w:color w:val="000000" w:themeColor="text1"/>
          <w:sz w:val="21"/>
        </w:rPr>
        <w:t>将以矫世也。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他用裸葬自己的行为树立了节俭的家风。以俭教子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家风淳正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以俭治家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家业兴旺。春秋时期的齐相晏婴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用一生书写了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俭朴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二字。他穿的是粗布短衣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吃的是粗茶淡饭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上朝时乘坐的是劣马拉的破车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却婉言谢绝了景公赏赐他的骏马豪车。他身居高位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却能抑制奢侈之心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力求俭朴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以此三世显名于诸侯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lastRenderedPageBreak/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兴家犹如针挑土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败家好似浪淘沙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聚沙成塔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集腋成裘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俭能兴家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骄奢淫逸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挥霍无度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侈能败家。可见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一个家庭乃至一个家族的兴衰荣辱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与能否厉行节俭息息相关。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0574E7">
        <w:rPr>
          <w:rFonts w:ascii="宋体" w:eastAsia="宋体" w:hAnsi="宋体"/>
          <w:color w:val="000000" w:themeColor="text1"/>
          <w:sz w:val="21"/>
        </w:rPr>
        <w:t>再次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俭可以修身。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德之共也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侈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恶之大也。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清代封疆大吏于成龙崇尚节俭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把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俭以成廉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侈以成贪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当作自己的座右铭。为官几十年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他始终保持两袖清风的清廉本色。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在富甲天下的江南做官时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他常年布衣蔬食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被当地民众戏称为</w:t>
      </w:r>
      <w:r w:rsidRPr="000574E7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“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于青菜</w:t>
      </w:r>
      <w:r w:rsidRPr="000574E7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”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。他俭约不贪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克己修身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以节俭的行为塑造了大清廉吏的形象。反观当今落马的那些贪官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有多少人因为生活奢侈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滋生贪欲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总觉得钱不够花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而伸出贪婪的双手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最终走上腐败的不归之途。</w:t>
      </w:r>
      <w:r w:rsidRPr="000574E7">
        <w:rPr>
          <w:rFonts w:ascii="宋体" w:eastAsia="宋体" w:hAnsi="宋体"/>
          <w:color w:val="000000" w:themeColor="text1"/>
          <w:sz w:val="21"/>
        </w:rPr>
        <w:t>这正应了颜真卿所说的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不节则志倾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0574E7">
        <w:rPr>
          <w:rFonts w:ascii="宋体" w:eastAsia="宋体" w:hAnsi="宋体"/>
          <w:color w:val="000000" w:themeColor="text1"/>
          <w:sz w:val="21"/>
        </w:rPr>
        <w:t>一个国家弘扬节俭之风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就会风清气正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长治久安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一个家庭传承节俭之风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就会兴家立业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蒸蒸日上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一个公民保持节俭本色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就会一身正气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受人敬重。历览前贤国与家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成由节俭败由奢。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原文有改动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8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请找出本文的中心论点。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9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请写出本文的论证思路。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10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选文第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0574E7">
        <w:rPr>
          <w:rFonts w:ascii="宋体" w:eastAsia="宋体" w:hAnsi="宋体"/>
          <w:color w:val="000000" w:themeColor="text1"/>
          <w:sz w:val="21"/>
        </w:rPr>
        <w:t>段画线句运用了哪些论证方法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/>
          <w:color w:val="000000" w:themeColor="text1"/>
          <w:sz w:val="21"/>
        </w:rPr>
        <w:t>有什么作用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11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选文第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~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0574E7">
        <w:rPr>
          <w:rFonts w:ascii="宋体" w:eastAsia="宋体" w:hAnsi="宋体"/>
          <w:color w:val="000000" w:themeColor="text1"/>
          <w:sz w:val="21"/>
        </w:rPr>
        <w:t>段的顺序可否颠倒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/>
          <w:color w:val="000000" w:themeColor="text1"/>
          <w:sz w:val="21"/>
        </w:rPr>
        <w:t>为什么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12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下面两则材料哪一则适合充当选文第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段的论据</w:t>
      </w:r>
      <w:r w:rsidRPr="000574E7">
        <w:rPr>
          <w:rFonts w:ascii="宋体" w:eastAsia="宋体" w:hAnsi="宋体"/>
          <w:color w:val="000000" w:themeColor="text1"/>
          <w:sz w:val="21"/>
        </w:rPr>
        <w:t>?</w:t>
      </w:r>
      <w:r w:rsidRPr="000574E7">
        <w:rPr>
          <w:rFonts w:ascii="宋体" w:eastAsia="宋体" w:hAnsi="宋体"/>
          <w:color w:val="000000" w:themeColor="text1"/>
          <w:sz w:val="21"/>
        </w:rPr>
        <w:t>说说理由。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【甲】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隋炀帝依仗国力富强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骄奢淫逸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大兴土木。开凿大运河后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为了出游更舒适方便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他特意建造了高大华丽的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龙舟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。每次出游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他都要带着数十万随从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还下令沿途百里内的百姓都要贡献食物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劳民伤财。他的奢靡激化了阶级矛盾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引发了大规模的农民起义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最终亡国。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【乙】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清代和珅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凭借乾隆的信任和手中的权力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肆无忌惮地索取贿赂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盗窃国库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财富多到了难以统计的程度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过着穷奢极欲的生活。嘉庆即位后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和珅被绳之以法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身败名裂。</w:t>
      </w: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8D2E0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574E7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13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仿照画线的句子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续写一个句子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与画线的句子构成语意连贯的排比句。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lastRenderedPageBreak/>
        <w:t>人生的意义在于奉献而不在于索取。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如果你是一棵大树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就撒下一片阴凉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;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如果你是一泓清泉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>就滋润一方土地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  <w:r w:rsidRPr="000574E7">
        <w:rPr>
          <w:rFonts w:ascii="宋体" w:eastAsia="宋体" w:hAnsi="宋体"/>
          <w:color w:val="000000" w:themeColor="text1"/>
          <w:sz w:val="21"/>
        </w:rPr>
        <w:t> 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574E7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14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(2017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574E7">
        <w:rPr>
          <w:rFonts w:ascii="宋体" w:eastAsia="宋体" w:hAnsi="宋体"/>
          <w:color w:val="000000" w:themeColor="text1"/>
          <w:sz w:val="21"/>
        </w:rPr>
        <w:t>浙江台州中考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>阅读下面材料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完成任务。</w:t>
      </w:r>
    </w:p>
    <w:p w:rsidR="008D2E0A" w:rsidRPr="000574E7" w:rsidRDefault="00560E44" w:rsidP="000574E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班里准备在阅读节组织一场辩论会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主题是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今天我们该如何阅读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。同学们的观点分为两种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一种认为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纸质图书阅读更好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另一种认为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数字化阅读更好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。请你参考下图提供的信息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从这两种观点中选择一种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写一段文字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发表你的见解。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要求</w:t>
      </w:r>
      <w:r w:rsidRPr="000574E7">
        <w:rPr>
          <w:rFonts w:ascii="宋体" w:eastAsia="宋体" w:hAnsi="宋体"/>
          <w:color w:val="000000" w:themeColor="text1"/>
          <w:sz w:val="21"/>
        </w:rPr>
        <w:t>: (1)</w:t>
      </w:r>
      <w:r w:rsidRPr="000574E7">
        <w:rPr>
          <w:rFonts w:ascii="宋体" w:eastAsia="宋体" w:hAnsi="宋体"/>
          <w:color w:val="000000" w:themeColor="text1"/>
          <w:sz w:val="21"/>
        </w:rPr>
        <w:t>观点明确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理由充分</w:t>
      </w:r>
      <w:r w:rsidRPr="000574E7">
        <w:rPr>
          <w:rFonts w:ascii="宋体" w:eastAsia="宋体" w:hAnsi="宋体"/>
          <w:color w:val="000000" w:themeColor="text1"/>
          <w:sz w:val="21"/>
        </w:rPr>
        <w:t>;(2)</w:t>
      </w:r>
      <w:r w:rsidRPr="000574E7">
        <w:rPr>
          <w:rFonts w:ascii="宋体" w:eastAsia="宋体" w:hAnsi="宋体"/>
          <w:color w:val="000000" w:themeColor="text1"/>
          <w:sz w:val="21"/>
        </w:rPr>
        <w:t>表达得体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语句通顺</w:t>
      </w:r>
      <w:r w:rsidRPr="000574E7">
        <w:rPr>
          <w:rFonts w:ascii="宋体" w:eastAsia="宋体" w:hAnsi="宋体"/>
          <w:color w:val="000000" w:themeColor="text1"/>
          <w:sz w:val="21"/>
        </w:rPr>
        <w:t>;(3)120</w:t>
      </w:r>
      <w:r w:rsidRPr="000574E7">
        <w:rPr>
          <w:rFonts w:ascii="宋体" w:eastAsia="宋体" w:hAnsi="宋体"/>
          <w:color w:val="000000" w:themeColor="text1"/>
          <w:sz w:val="21"/>
        </w:rPr>
        <w:t>字左右。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2016</w:t>
      </w:r>
      <w:r w:rsidRPr="000574E7">
        <w:rPr>
          <w:rFonts w:ascii="宋体" w:eastAsia="宋体" w:hAnsi="宋体"/>
          <w:color w:val="000000" w:themeColor="text1"/>
          <w:sz w:val="21"/>
        </w:rPr>
        <w:t>年我国成年国民纸质图书阅读和数字化阅读倾向统计图</w:t>
      </w:r>
    </w:p>
    <w:p w:rsidR="008D2E0A" w:rsidRPr="000574E7" w:rsidRDefault="00560E4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743200" cy="1294765"/>
            <wp:effectExtent l="0" t="0" r="0" b="0"/>
            <wp:docPr id="135" name="18Y32.eps" descr="id:2147488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18Y32.eps" descr="id:214748882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E0A" w:rsidRPr="000574E7" w:rsidRDefault="00560E44">
      <w:pPr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574E7">
        <w:rPr>
          <w:rFonts w:ascii="宋体" w:eastAsia="宋体" w:hAnsi="宋体"/>
          <w:color w:val="000000" w:themeColor="text1"/>
          <w:sz w:val="21"/>
        </w:rPr>
        <w:t>解析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汲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应读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jí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;B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尴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应读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gān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;D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恪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应读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kè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2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574E7">
        <w:rPr>
          <w:rFonts w:ascii="宋体" w:eastAsia="宋体" w:hAnsi="宋体"/>
          <w:color w:val="000000" w:themeColor="text1"/>
          <w:sz w:val="21"/>
        </w:rPr>
        <w:t>解析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殒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应为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陨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;C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陵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应为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凌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;D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复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应为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覆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3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574E7">
        <w:rPr>
          <w:rFonts w:ascii="宋体" w:eastAsia="宋体" w:hAnsi="宋体"/>
          <w:color w:val="000000" w:themeColor="text1"/>
          <w:sz w:val="21"/>
        </w:rPr>
        <w:t>解析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C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呕心沥血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形容费尽心血。不合语境。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4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B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574E7">
        <w:rPr>
          <w:rFonts w:ascii="宋体" w:eastAsia="宋体" w:hAnsi="宋体"/>
          <w:color w:val="000000" w:themeColor="text1"/>
          <w:sz w:val="21"/>
        </w:rPr>
        <w:t>解析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A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书名号应为引号</w:t>
      </w:r>
      <w:r w:rsidRPr="000574E7">
        <w:rPr>
          <w:rFonts w:ascii="宋体" w:eastAsia="宋体" w:hAnsi="宋体"/>
          <w:color w:val="000000" w:themeColor="text1"/>
          <w:sz w:val="21"/>
        </w:rPr>
        <w:t>;C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省略号与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等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不能同时用</w:t>
      </w:r>
      <w:r w:rsidRPr="000574E7">
        <w:rPr>
          <w:rFonts w:ascii="宋体" w:eastAsia="宋体" w:hAnsi="宋体"/>
          <w:color w:val="000000" w:themeColor="text1"/>
          <w:sz w:val="21"/>
        </w:rPr>
        <w:t>;D</w:t>
      </w:r>
      <w:r w:rsidRPr="000574E7">
        <w:rPr>
          <w:rFonts w:ascii="宋体" w:eastAsia="宋体" w:hAnsi="宋体"/>
          <w:color w:val="000000" w:themeColor="text1"/>
          <w:sz w:val="21"/>
        </w:rPr>
        <w:t>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问号应改为句号。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5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提出作者的观点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统领下文内容。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6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因为行为举止是一个人内在修养的外在表现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充分反映出一个人的内涵。只有敬重社会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以慎重的态度对待世界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才能有优雅的举止。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7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示例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要做一个举止优雅的人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必须对世界万物怀有一颗敬重之心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在与人的交往中以尊重的态度对待别人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以不妨碍别人为最基本的行为准则。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8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成由节俭败由奢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或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历览前贤国与家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成由节俭败由奢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9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首先解释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的含义和作用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或重要性</w:t>
      </w:r>
      <w:r w:rsidRPr="000574E7">
        <w:rPr>
          <w:rFonts w:ascii="宋体" w:eastAsia="宋体" w:hAnsi="宋体"/>
          <w:color w:val="000000" w:themeColor="text1"/>
          <w:sz w:val="21"/>
        </w:rPr>
        <w:t>),</w:t>
      </w:r>
      <w:r w:rsidRPr="000574E7">
        <w:rPr>
          <w:rFonts w:ascii="宋体" w:eastAsia="宋体" w:hAnsi="宋体"/>
          <w:color w:val="000000" w:themeColor="text1"/>
          <w:sz w:val="21"/>
        </w:rPr>
        <w:t>揭示论题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接着从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俭可以治国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俭可以持家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俭可以修身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三方面加以论述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最后总结全文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归纳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或提出、强化、重申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>中心论点。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10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举例论证、对比论证。具体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有力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>、突出地论证了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俭可以修身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的观点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进而有力地证明了本文的中心论点。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11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不能颠倒。因为这三段采用的是由主到次的顺序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与第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574E7">
        <w:rPr>
          <w:rFonts w:ascii="宋体" w:eastAsia="宋体" w:hAnsi="宋体"/>
          <w:color w:val="000000" w:themeColor="text1"/>
          <w:sz w:val="21"/>
        </w:rPr>
        <w:t>段中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国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家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人生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一一对应</w:t>
      </w:r>
      <w:r w:rsidRPr="000574E7">
        <w:rPr>
          <w:rFonts w:ascii="宋体" w:eastAsia="宋体" w:hAnsi="宋体"/>
          <w:color w:val="000000" w:themeColor="text1"/>
          <w:sz w:val="21"/>
        </w:rPr>
        <w:t>(</w:t>
      </w:r>
      <w:r w:rsidRPr="000574E7">
        <w:rPr>
          <w:rFonts w:ascii="宋体" w:eastAsia="宋体" w:hAnsi="宋体"/>
          <w:color w:val="000000" w:themeColor="text1"/>
          <w:sz w:val="21"/>
        </w:rPr>
        <w:t>或与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映出了国与家的兴衰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也映出了人生的成败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相照应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或与第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0574E7">
        <w:rPr>
          <w:rFonts w:ascii="宋体" w:eastAsia="宋体" w:hAnsi="宋体"/>
          <w:color w:val="000000" w:themeColor="text1"/>
          <w:sz w:val="21"/>
        </w:rPr>
        <w:t>段中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国家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家庭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574E7">
        <w:rPr>
          <w:rFonts w:ascii="宋体" w:eastAsia="宋体" w:hAnsi="宋体"/>
          <w:color w:val="000000" w:themeColor="text1"/>
          <w:sz w:val="21"/>
        </w:rPr>
        <w:t>公民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一一对应</w:t>
      </w:r>
      <w:r w:rsidRPr="000574E7">
        <w:rPr>
          <w:rFonts w:ascii="宋体" w:eastAsia="宋体" w:hAnsi="宋体"/>
          <w:color w:val="000000" w:themeColor="text1"/>
          <w:sz w:val="21"/>
        </w:rPr>
        <w:t>)</w:t>
      </w:r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12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材料【甲】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可以充当第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段的论据。理由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隋炀帝骄奢淫逸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最终亡国。从反面论证了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俭可以治国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的观点</w:t>
      </w:r>
      <w:r w:rsidRPr="000574E7">
        <w:rPr>
          <w:rFonts w:ascii="宋体" w:eastAsia="宋体" w:hAnsi="宋体"/>
          <w:color w:val="000000" w:themeColor="text1"/>
          <w:sz w:val="21"/>
        </w:rPr>
        <w:t>;</w:t>
      </w:r>
      <w:r w:rsidRPr="000574E7">
        <w:rPr>
          <w:rFonts w:ascii="宋体" w:eastAsia="宋体" w:hAnsi="宋体"/>
          <w:color w:val="000000" w:themeColor="text1"/>
          <w:sz w:val="21"/>
        </w:rPr>
        <w:t>而材料【乙】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不能充当第</w:t>
      </w:r>
      <w:r w:rsidRPr="000574E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574E7">
        <w:rPr>
          <w:rFonts w:ascii="宋体" w:eastAsia="宋体" w:hAnsi="宋体"/>
          <w:color w:val="000000" w:themeColor="text1"/>
          <w:sz w:val="21"/>
        </w:rPr>
        <w:t>段的论据。理由</w:t>
      </w:r>
      <w:r w:rsidRPr="000574E7">
        <w:rPr>
          <w:rFonts w:ascii="宋体" w:eastAsia="宋体" w:hAnsi="宋体"/>
          <w:color w:val="000000" w:themeColor="text1"/>
          <w:sz w:val="21"/>
        </w:rPr>
        <w:t>:</w:t>
      </w:r>
      <w:r w:rsidRPr="000574E7">
        <w:rPr>
          <w:rFonts w:ascii="宋体" w:eastAsia="宋体" w:hAnsi="宋体"/>
          <w:color w:val="000000" w:themeColor="text1"/>
          <w:sz w:val="21"/>
        </w:rPr>
        <w:t>和珅贪婪奢侈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穷奢极欲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导致身败名裂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从反面证明了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574E7">
        <w:rPr>
          <w:rFonts w:ascii="宋体" w:eastAsia="宋体" w:hAnsi="宋体"/>
          <w:color w:val="000000" w:themeColor="text1"/>
          <w:sz w:val="21"/>
        </w:rPr>
        <w:t>俭可以修身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574E7">
        <w:rPr>
          <w:rFonts w:ascii="宋体" w:eastAsia="宋体" w:hAnsi="宋体"/>
          <w:color w:val="000000" w:themeColor="text1"/>
          <w:sz w:val="21"/>
        </w:rPr>
        <w:t>的观点。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t>13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示例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(1)</w:t>
      </w:r>
      <w:r w:rsidRPr="000574E7">
        <w:rPr>
          <w:rFonts w:ascii="宋体" w:eastAsia="宋体" w:hAnsi="宋体"/>
          <w:color w:val="000000" w:themeColor="text1"/>
          <w:sz w:val="21"/>
        </w:rPr>
        <w:t>如果你是一缕春风　就温暖冬眠的心</w:t>
      </w:r>
    </w:p>
    <w:p w:rsidR="008D2E0A" w:rsidRPr="000574E7" w:rsidRDefault="00560E44" w:rsidP="000574E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color w:val="000000" w:themeColor="text1"/>
          <w:sz w:val="21"/>
        </w:rPr>
        <w:t>(2)</w:t>
      </w:r>
      <w:r w:rsidRPr="000574E7">
        <w:rPr>
          <w:rFonts w:ascii="宋体" w:eastAsia="宋体" w:hAnsi="宋体"/>
          <w:color w:val="000000" w:themeColor="text1"/>
          <w:sz w:val="21"/>
        </w:rPr>
        <w:t>如果你是一颗星星　就照亮一片夜空</w:t>
      </w:r>
    </w:p>
    <w:p w:rsidR="008D2E0A" w:rsidRPr="000574E7" w:rsidRDefault="00560E4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574E7">
        <w:rPr>
          <w:rFonts w:ascii="宋体" w:eastAsia="宋体" w:hAnsi="宋体"/>
          <w:b/>
          <w:color w:val="000000" w:themeColor="text1"/>
          <w:sz w:val="21"/>
        </w:rPr>
        <w:lastRenderedPageBreak/>
        <w:t>14</w:t>
      </w:r>
      <w:r w:rsidRPr="000574E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574E7">
        <w:rPr>
          <w:rFonts w:ascii="宋体" w:eastAsia="宋体" w:hAnsi="宋体"/>
          <w:color w:val="000000" w:themeColor="text1"/>
          <w:sz w:val="21"/>
        </w:rPr>
        <w:t>示例</w:t>
      </w:r>
      <w:r w:rsidRPr="000574E7">
        <w:rPr>
          <w:rFonts w:ascii="宋体" w:eastAsia="宋体" w:hAnsi="宋体"/>
          <w:color w:val="000000" w:themeColor="text1"/>
          <w:sz w:val="21"/>
        </w:rPr>
        <w:t xml:space="preserve"> </w:t>
      </w:r>
      <w:r w:rsidRPr="000574E7">
        <w:rPr>
          <w:rFonts w:ascii="宋体" w:eastAsia="宋体" w:hAnsi="宋体"/>
          <w:color w:val="000000" w:themeColor="text1"/>
          <w:sz w:val="21"/>
        </w:rPr>
        <w:t>数字化阅读更好。信息化社会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各种现代信息设备不断涌现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为数字化阅读的发展提供了有利条件。数字化阅读信息更新快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阅读成本低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阅读时间随机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信息传播方式灵活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图、文、声并茂的呈现形式有利于提高阅读效率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深受年轻一代喜欢。相信未来</w:t>
      </w:r>
      <w:r w:rsidRPr="000574E7">
        <w:rPr>
          <w:rFonts w:ascii="宋体" w:eastAsia="宋体" w:hAnsi="宋体"/>
          <w:color w:val="000000" w:themeColor="text1"/>
          <w:sz w:val="21"/>
        </w:rPr>
        <w:t>,</w:t>
      </w:r>
      <w:r w:rsidRPr="000574E7">
        <w:rPr>
          <w:rFonts w:ascii="宋体" w:eastAsia="宋体" w:hAnsi="宋体"/>
          <w:color w:val="000000" w:themeColor="text1"/>
          <w:sz w:val="21"/>
        </w:rPr>
        <w:t>数字化阅读必将在一定程度上挑战纸质图书的阅读地位</w:t>
      </w:r>
      <w:bookmarkStart w:id="0" w:name="_GoBack"/>
      <w:bookmarkEnd w:id="0"/>
      <w:r w:rsidRPr="000574E7">
        <w:rPr>
          <w:rFonts w:ascii="宋体" w:eastAsia="宋体" w:hAnsi="宋体"/>
          <w:color w:val="000000" w:themeColor="text1"/>
          <w:sz w:val="21"/>
        </w:rPr>
        <w:t>。</w:t>
      </w:r>
    </w:p>
    <w:p w:rsidR="008D2E0A" w:rsidRPr="000574E7" w:rsidRDefault="008D2E0A">
      <w:pPr>
        <w:rPr>
          <w:rFonts w:ascii="宋体" w:eastAsia="宋体" w:hAnsi="宋体"/>
          <w:color w:val="000000" w:themeColor="text1"/>
          <w:sz w:val="21"/>
        </w:rPr>
      </w:pPr>
    </w:p>
    <w:sectPr w:rsidR="008D2E0A" w:rsidRPr="000574E7" w:rsidSect="008D2E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E44" w:rsidRDefault="00560E44" w:rsidP="000574E7">
      <w:pPr>
        <w:spacing w:line="240" w:lineRule="auto"/>
      </w:pPr>
      <w:r>
        <w:separator/>
      </w:r>
    </w:p>
  </w:endnote>
  <w:endnote w:type="continuationSeparator" w:id="1">
    <w:p w:rsidR="00560E44" w:rsidRDefault="00560E44" w:rsidP="000574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Default="000574E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Pr="000574E7" w:rsidRDefault="000574E7" w:rsidP="000574E7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Default="000574E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E44" w:rsidRDefault="00560E44" w:rsidP="000574E7">
      <w:pPr>
        <w:spacing w:line="240" w:lineRule="auto"/>
      </w:pPr>
      <w:r>
        <w:separator/>
      </w:r>
    </w:p>
  </w:footnote>
  <w:footnote w:type="continuationSeparator" w:id="1">
    <w:p w:rsidR="00560E44" w:rsidRDefault="00560E44" w:rsidP="000574E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Default="000574E7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Default="000574E7" w:rsidP="000574E7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E7" w:rsidRDefault="000574E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E5C9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574E7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E5C9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0E44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7F7F5B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2E0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F1F6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D2E0A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8D2E0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D2E0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D2E0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D2E0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8D2E0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D2E0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D2E0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D2E0A"/>
    <w:pPr>
      <w:spacing w:after="180"/>
    </w:pPr>
  </w:style>
  <w:style w:type="paragraph" w:styleId="2">
    <w:name w:val="List Bullet 2"/>
    <w:basedOn w:val="a0"/>
    <w:uiPriority w:val="99"/>
    <w:rsid w:val="008D2E0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8D2E0A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8D2E0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8D2E0A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8D2E0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D2E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D2E0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8D2E0A"/>
    <w:rPr>
      <w:b/>
      <w:bCs/>
    </w:rPr>
  </w:style>
  <w:style w:type="character" w:styleId="ab">
    <w:name w:val="page number"/>
    <w:basedOn w:val="a1"/>
    <w:rsid w:val="008D2E0A"/>
  </w:style>
  <w:style w:type="character" w:styleId="ac">
    <w:name w:val="Emphasis"/>
    <w:uiPriority w:val="20"/>
    <w:qFormat/>
    <w:rsid w:val="008D2E0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8D2E0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8D2E0A"/>
    <w:rPr>
      <w:vertAlign w:val="superscript"/>
    </w:rPr>
  </w:style>
  <w:style w:type="table" w:styleId="af">
    <w:name w:val="Table Grid"/>
    <w:basedOn w:val="a2"/>
    <w:uiPriority w:val="59"/>
    <w:qFormat/>
    <w:rsid w:val="008D2E0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D2E0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8D2E0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8D2E0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8D2E0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8D2E0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D2E0A"/>
  </w:style>
  <w:style w:type="paragraph" w:styleId="af0">
    <w:name w:val="Quote"/>
    <w:basedOn w:val="a0"/>
    <w:next w:val="a0"/>
    <w:link w:val="Char4"/>
    <w:uiPriority w:val="29"/>
    <w:qFormat/>
    <w:rsid w:val="008D2E0A"/>
    <w:rPr>
      <w:i/>
    </w:rPr>
  </w:style>
  <w:style w:type="character" w:customStyle="1" w:styleId="Char4">
    <w:name w:val="引用 Char"/>
    <w:link w:val="af0"/>
    <w:uiPriority w:val="29"/>
    <w:qFormat/>
    <w:rsid w:val="008D2E0A"/>
    <w:rPr>
      <w:i/>
      <w:sz w:val="24"/>
      <w:szCs w:val="24"/>
    </w:rPr>
  </w:style>
  <w:style w:type="character" w:customStyle="1" w:styleId="4Char">
    <w:name w:val="标题 4 Char"/>
    <w:link w:val="40"/>
    <w:semiHidden/>
    <w:rsid w:val="008D2E0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D2E0A"/>
    <w:rPr>
      <w:lang w:val="en-US"/>
    </w:rPr>
  </w:style>
  <w:style w:type="paragraph" w:customStyle="1" w:styleId="Char30">
    <w:name w:val="Char3"/>
    <w:basedOn w:val="a0"/>
    <w:qFormat/>
    <w:rsid w:val="008D2E0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D2E0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8D2E0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8D2E0A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8D2E0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D2E0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8D2E0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8D2E0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8D2E0A"/>
    <w:rPr>
      <w:sz w:val="18"/>
      <w:szCs w:val="18"/>
    </w:rPr>
  </w:style>
  <w:style w:type="character" w:customStyle="1" w:styleId="Char10">
    <w:name w:val="脚注文本 Char1"/>
    <w:basedOn w:val="a1"/>
    <w:rsid w:val="008D2E0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D2E0A"/>
    <w:pPr>
      <w:outlineLvl w:val="1"/>
    </w:pPr>
  </w:style>
  <w:style w:type="paragraph" w:customStyle="1" w:styleId="af3">
    <w:name w:val="二级章节"/>
    <w:basedOn w:val="a0"/>
    <w:qFormat/>
    <w:rsid w:val="008D2E0A"/>
    <w:pPr>
      <w:outlineLvl w:val="2"/>
    </w:pPr>
  </w:style>
  <w:style w:type="paragraph" w:styleId="af4">
    <w:name w:val="header"/>
    <w:basedOn w:val="a0"/>
    <w:rsid w:val="008D2E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0574E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0574E7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87E88-D6F4-4EB1-AC27-B5AD3D65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2018-12-07T02:32:00Z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