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526EC" w:rsidRPr="007E7D0E" w:rsidP="007E7D0E">
      <w:pPr>
        <w:spacing w:line="276" w:lineRule="auto"/>
        <w:jc w:val="center"/>
        <w:rPr>
          <w:rFonts w:ascii="宋体" w:eastAsia="宋体" w:hAnsi="宋体"/>
          <w:b/>
          <w:color w:val="FF0000"/>
          <w:sz w:val="28"/>
          <w:szCs w:val="32"/>
        </w:rPr>
      </w:pPr>
      <w:r w:rsidRPr="007E7D0E">
        <w:rPr>
          <w:rFonts w:ascii="宋体" w:eastAsia="宋体" w:hAnsi="宋体" w:hint="eastAsia"/>
          <w:b/>
          <w:color w:val="FF0000"/>
          <w:sz w:val="28"/>
          <w:szCs w:val="32"/>
        </w:rPr>
        <w:t>孔乙己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1.《孔乙己》的作者是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 xml:space="preserve"> ，是我国现代伟大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家、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家、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家，原名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，字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。1918年，发表中国现代文学史上第一篇白话小说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，1921年12月发表的中篇小说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，是中国现代文学史上的不朽杰作。陆续创作出版了小说集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，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，散文诗集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和</w:t>
      </w:r>
      <w:r w:rsidRPr="007E7D0E">
        <w:rPr>
          <w:rFonts w:ascii="宋体" w:eastAsia="宋体" w:hAnsi="宋体" w:hint="eastAsia"/>
          <w:sz w:val="21"/>
          <w:szCs w:val="21"/>
          <w:u w:val="single"/>
        </w:rPr>
        <w:t xml:space="preserve">       </w:t>
      </w:r>
      <w:r w:rsidRPr="007E7D0E">
        <w:rPr>
          <w:rFonts w:ascii="宋体" w:eastAsia="宋体" w:hAnsi="宋体" w:hint="eastAsia"/>
          <w:sz w:val="21"/>
          <w:szCs w:val="21"/>
        </w:rPr>
        <w:t>，杂文集等。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color w:val="000000"/>
          <w:sz w:val="21"/>
          <w:szCs w:val="21"/>
        </w:rPr>
      </w:pPr>
      <w:r w:rsidRPr="007E7D0E">
        <w:rPr>
          <w:rFonts w:ascii="宋体" w:eastAsia="宋体" w:hAnsi="宋体" w:hint="eastAsia"/>
          <w:color w:val="000000"/>
          <w:sz w:val="21"/>
          <w:szCs w:val="21"/>
        </w:rPr>
        <w:t>2.指出下列句子中的错别字并改正。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color w:val="000000"/>
          <w:sz w:val="21"/>
          <w:szCs w:val="21"/>
        </w:rPr>
      </w:pPr>
      <w:r w:rsidRPr="007E7D0E">
        <w:rPr>
          <w:rFonts w:ascii="宋体" w:eastAsia="宋体" w:hAnsi="宋体" w:hint="eastAsia"/>
          <w:color w:val="000000"/>
          <w:sz w:val="21"/>
          <w:szCs w:val="21"/>
        </w:rPr>
        <w:t>（1）坐不到几天，便连人和书藉纸张笔砚，一齐失踪。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color w:val="000000"/>
          <w:sz w:val="21"/>
          <w:szCs w:val="21"/>
        </w:rPr>
      </w:pP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　　</w:t>
      </w:r>
      <w:r w:rsidRPr="007E7D0E">
        <w:rPr>
          <w:rFonts w:ascii="宋体" w:eastAsia="宋体" w:hAnsi="宋体" w:hint="eastAsia"/>
          <w:color w:val="000000"/>
          <w:sz w:val="21"/>
          <w:szCs w:val="21"/>
        </w:rPr>
        <w:t>改为</w:t>
      </w: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　</w:t>
      </w:r>
      <w:r w:rsidRPr="007E7D0E">
        <w:rPr>
          <w:rFonts w:ascii="宋体" w:eastAsia="宋体" w:hAnsi="宋体" w:hint="eastAsia"/>
          <w:color w:val="FA00FA"/>
          <w:sz w:val="21"/>
          <w:szCs w:val="21"/>
          <w:u w:val="single" w:color="000000"/>
        </w:rPr>
        <w:t>　</w:t>
      </w: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 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color w:val="000000"/>
          <w:sz w:val="21"/>
          <w:szCs w:val="21"/>
        </w:rPr>
      </w:pPr>
      <w:r w:rsidRPr="007E7D0E">
        <w:rPr>
          <w:rFonts w:ascii="宋体" w:eastAsia="宋体" w:hAnsi="宋体" w:hint="eastAsia"/>
          <w:color w:val="000000"/>
          <w:sz w:val="21"/>
          <w:szCs w:val="21"/>
        </w:rPr>
        <w:t>（2）孔乙己看着问他的人，显出不屑置辨的神气。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color w:val="000000"/>
          <w:sz w:val="21"/>
          <w:szCs w:val="21"/>
        </w:rPr>
      </w:pP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　　</w:t>
      </w:r>
      <w:r w:rsidRPr="007E7D0E">
        <w:rPr>
          <w:rFonts w:ascii="宋体" w:eastAsia="宋体" w:hAnsi="宋体" w:hint="eastAsia"/>
          <w:color w:val="000000"/>
          <w:sz w:val="21"/>
          <w:szCs w:val="21"/>
        </w:rPr>
        <w:t>改为</w:t>
      </w: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　</w:t>
      </w:r>
      <w:r w:rsidRPr="007E7D0E">
        <w:rPr>
          <w:rFonts w:ascii="宋体" w:eastAsia="宋体" w:hAnsi="宋体" w:hint="eastAsia"/>
          <w:color w:val="FA00FA"/>
          <w:sz w:val="21"/>
          <w:szCs w:val="21"/>
          <w:u w:val="single" w:color="000000"/>
        </w:rPr>
        <w:t>　</w:t>
      </w: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 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color w:val="000000"/>
          <w:sz w:val="21"/>
          <w:szCs w:val="21"/>
        </w:rPr>
      </w:pPr>
      <w:r w:rsidRPr="007E7D0E">
        <w:rPr>
          <w:rFonts w:ascii="宋体" w:eastAsia="宋体" w:hAnsi="宋体" w:hint="eastAsia"/>
          <w:color w:val="000000"/>
          <w:sz w:val="21"/>
          <w:szCs w:val="21"/>
        </w:rPr>
        <w:t>（3）孔乙己刚用指甲蘸了酒，想在柜上写字，见我毫不热心，便又叹一口气，显出极婉惜的样子。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color w:val="000000"/>
          <w:sz w:val="21"/>
          <w:szCs w:val="21"/>
        </w:rPr>
      </w:pP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　　</w:t>
      </w:r>
      <w:r w:rsidRPr="007E7D0E">
        <w:rPr>
          <w:rFonts w:ascii="宋体" w:eastAsia="宋体" w:hAnsi="宋体" w:hint="eastAsia"/>
          <w:color w:val="000000"/>
          <w:sz w:val="21"/>
          <w:szCs w:val="21"/>
        </w:rPr>
        <w:t>改为</w:t>
      </w: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　</w:t>
      </w:r>
      <w:r w:rsidRPr="007E7D0E">
        <w:rPr>
          <w:rFonts w:ascii="宋体" w:eastAsia="宋体" w:hAnsi="宋体" w:hint="eastAsia"/>
          <w:color w:val="FA00FA"/>
          <w:sz w:val="21"/>
          <w:szCs w:val="21"/>
          <w:u w:val="single" w:color="000000"/>
        </w:rPr>
        <w:t>　</w:t>
      </w:r>
      <w:r w:rsidRPr="007E7D0E">
        <w:rPr>
          <w:rFonts w:ascii="宋体" w:eastAsia="宋体" w:hAnsi="宋体" w:hint="eastAsia"/>
          <w:color w:val="FF0000"/>
          <w:sz w:val="21"/>
          <w:szCs w:val="21"/>
          <w:u w:val="single" w:color="000000"/>
        </w:rPr>
        <w:t> 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color w:val="000000"/>
          <w:sz w:val="21"/>
          <w:szCs w:val="21"/>
        </w:rPr>
      </w:pPr>
      <w:r w:rsidRPr="007E7D0E">
        <w:rPr>
          <w:rFonts w:ascii="宋体" w:eastAsia="宋体" w:hAnsi="宋体" w:hint="eastAsia"/>
          <w:bCs/>
          <w:sz w:val="21"/>
          <w:szCs w:val="21"/>
        </w:rPr>
        <w:t>3.选出下列加点字的正确解释。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（1）不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屑</w:t>
      </w:r>
      <w:r w:rsidRPr="007E7D0E">
        <w:rPr>
          <w:rFonts w:ascii="宋体" w:eastAsia="宋体" w:hAnsi="宋体" w:hint="eastAsia"/>
          <w:sz w:val="21"/>
          <w:szCs w:val="21"/>
        </w:rPr>
        <w:t>置辩（    ）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 xml:space="preserve">A.碎末         </w:t>
      </w:r>
      <w:r w:rsidRPr="007E7D0E">
        <w:rPr>
          <w:rFonts w:ascii="宋体" w:eastAsia="宋体" w:hAnsi="宋体"/>
          <w:sz w:val="21"/>
          <w:szCs w:val="21"/>
        </w:rPr>
        <w:t xml:space="preserve">           </w:t>
      </w:r>
      <w:r w:rsidRPr="007E7D0E">
        <w:rPr>
          <w:rFonts w:ascii="宋体" w:eastAsia="宋体" w:hAnsi="宋体" w:hint="eastAsia"/>
          <w:sz w:val="21"/>
          <w:szCs w:val="21"/>
        </w:rPr>
        <w:t xml:space="preserve">B.认为值得（做）  </w:t>
      </w:r>
      <w:r w:rsidRPr="007E7D0E">
        <w:rPr>
          <w:rFonts w:ascii="宋体" w:eastAsia="宋体" w:hAnsi="宋体"/>
          <w:sz w:val="21"/>
          <w:szCs w:val="21"/>
        </w:rPr>
        <w:t xml:space="preserve">  </w:t>
      </w:r>
      <w:r w:rsidRPr="007E7D0E">
        <w:rPr>
          <w:rFonts w:ascii="宋体" w:eastAsia="宋体" w:hAnsi="宋体" w:hint="eastAsia"/>
          <w:sz w:val="21"/>
          <w:szCs w:val="21"/>
        </w:rPr>
        <w:t xml:space="preserve">    C.琐碎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（2）不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省</w:t>
      </w:r>
      <w:r w:rsidRPr="007E7D0E">
        <w:rPr>
          <w:rFonts w:ascii="宋体" w:eastAsia="宋体" w:hAnsi="宋体" w:hint="eastAsia"/>
          <w:sz w:val="21"/>
          <w:szCs w:val="21"/>
        </w:rPr>
        <w:t>人事（    ）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 xml:space="preserve">A.检查自己的思想行为  </w:t>
      </w:r>
      <w:r w:rsidRPr="007E7D0E">
        <w:rPr>
          <w:rFonts w:ascii="宋体" w:eastAsia="宋体" w:hAnsi="宋体"/>
          <w:sz w:val="21"/>
          <w:szCs w:val="21"/>
        </w:rPr>
        <w:t xml:space="preserve">    </w:t>
      </w:r>
      <w:r w:rsidRPr="007E7D0E">
        <w:rPr>
          <w:rFonts w:ascii="宋体" w:eastAsia="宋体" w:hAnsi="宋体" w:hint="eastAsia"/>
          <w:sz w:val="21"/>
          <w:szCs w:val="21"/>
        </w:rPr>
        <w:t xml:space="preserve">B.探望    </w:t>
      </w:r>
      <w:r w:rsidRPr="007E7D0E">
        <w:rPr>
          <w:rFonts w:ascii="宋体" w:eastAsia="宋体" w:hAnsi="宋体"/>
          <w:sz w:val="21"/>
          <w:szCs w:val="21"/>
        </w:rPr>
        <w:t xml:space="preserve">             </w:t>
      </w:r>
      <w:r w:rsidRPr="007E7D0E">
        <w:rPr>
          <w:rFonts w:ascii="宋体" w:eastAsia="宋体" w:hAnsi="宋体" w:hint="eastAsia"/>
          <w:sz w:val="21"/>
          <w:szCs w:val="21"/>
        </w:rPr>
        <w:t xml:space="preserve"> C.明白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（3）污人清白（    ）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 xml:space="preserve">A.泛指脏东西   </w:t>
      </w:r>
      <w:r w:rsidRPr="007E7D0E">
        <w:rPr>
          <w:rFonts w:ascii="宋体" w:eastAsia="宋体" w:hAnsi="宋体"/>
          <w:sz w:val="21"/>
          <w:szCs w:val="21"/>
        </w:rPr>
        <w:t xml:space="preserve">           </w:t>
      </w:r>
      <w:r w:rsidRPr="007E7D0E">
        <w:rPr>
          <w:rFonts w:ascii="宋体" w:eastAsia="宋体" w:hAnsi="宋体" w:hint="eastAsia"/>
          <w:sz w:val="21"/>
          <w:szCs w:val="21"/>
        </w:rPr>
        <w:t xml:space="preserve">B.不廉洁     </w:t>
      </w:r>
      <w:r w:rsidRPr="007E7D0E">
        <w:rPr>
          <w:rFonts w:ascii="宋体" w:eastAsia="宋体" w:hAnsi="宋体"/>
          <w:sz w:val="21"/>
          <w:szCs w:val="21"/>
        </w:rPr>
        <w:t xml:space="preserve">           </w:t>
      </w:r>
      <w:r w:rsidRPr="007E7D0E">
        <w:rPr>
          <w:rFonts w:ascii="宋体" w:eastAsia="宋体" w:hAnsi="宋体" w:hint="eastAsia"/>
          <w:sz w:val="21"/>
          <w:szCs w:val="21"/>
        </w:rPr>
        <w:t>C.弄脏，毁坏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（4）君子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固</w:t>
      </w:r>
      <w:r w:rsidRPr="007E7D0E">
        <w:rPr>
          <w:rFonts w:ascii="宋体" w:eastAsia="宋体" w:hAnsi="宋体" w:hint="eastAsia"/>
          <w:sz w:val="21"/>
          <w:szCs w:val="21"/>
        </w:rPr>
        <w:t>穷（    ）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 xml:space="preserve">A.结实        </w:t>
      </w:r>
      <w:r w:rsidRPr="007E7D0E">
        <w:rPr>
          <w:rFonts w:ascii="宋体" w:eastAsia="宋体" w:hAnsi="宋体"/>
          <w:noProof/>
          <w:sz w:val="21"/>
          <w:szCs w:val="21"/>
        </w:rPr>
        <w:t xml:space="preserve">            </w:t>
      </w:r>
      <w:r w:rsidRPr="007E7D0E">
        <w:rPr>
          <w:rFonts w:ascii="宋体" w:eastAsia="宋体" w:hAnsi="宋体" w:hint="eastAsia"/>
          <w:sz w:val="21"/>
          <w:szCs w:val="21"/>
        </w:rPr>
        <w:t xml:space="preserve">B.坚硬        </w:t>
      </w:r>
      <w:r w:rsidRPr="007E7D0E">
        <w:rPr>
          <w:rFonts w:ascii="宋体" w:eastAsia="宋体" w:hAnsi="宋体"/>
          <w:sz w:val="21"/>
          <w:szCs w:val="21"/>
        </w:rPr>
        <w:t xml:space="preserve">          </w:t>
      </w:r>
      <w:r w:rsidRPr="007E7D0E">
        <w:rPr>
          <w:rFonts w:ascii="宋体" w:eastAsia="宋体" w:hAnsi="宋体" w:hint="eastAsia"/>
          <w:sz w:val="21"/>
          <w:szCs w:val="21"/>
        </w:rPr>
        <w:t>C.安守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4</w:t>
      </w:r>
      <w:r w:rsidRPr="007E7D0E">
        <w:rPr>
          <w:rFonts w:ascii="宋体" w:eastAsia="宋体" w:hAnsi="宋体" w:hint="eastAsia"/>
          <w:sz w:val="21"/>
          <w:szCs w:val="21"/>
        </w:rPr>
        <w:t xml:space="preserve">.依次填入下面两句横线处的语句，与上下文衔接最恰当的一组是 </w:t>
      </w:r>
    </w:p>
    <w:p w:rsidR="003526EC" w:rsidRPr="007E7D0E" w:rsidP="003526EC">
      <w:pPr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建筑是凝固的诗：_____________；________________。诗有古诗和现代诗，建筑也有古今之分，泾渭分明。在缓缓流逝的时间长河中，总有一些记忆象卵石般沉淀下来，_________________，__________________。爱，特别是母爱，对他来说，就是这样一份沉甸甸的卵石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①或神采飞扬,透着现代的气息  ②或庄重沉稳,带着岁月的沧桑③压迫着人们的心灵④改变着人生的轨迹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A.①②③④  </w:t>
      </w:r>
      <w:r w:rsidRPr="007E7D0E">
        <w:rPr>
          <w:rFonts w:ascii="宋体" w:eastAsia="宋体" w:hAnsi="宋体"/>
          <w:sz w:val="21"/>
          <w:szCs w:val="21"/>
        </w:rPr>
        <w:t xml:space="preserve">     </w:t>
      </w:r>
      <w:r w:rsidRPr="007E7D0E">
        <w:rPr>
          <w:rFonts w:ascii="宋体" w:eastAsia="宋体" w:hAnsi="宋体" w:hint="eastAsia"/>
          <w:sz w:val="21"/>
          <w:szCs w:val="21"/>
        </w:rPr>
        <w:t>B.①②④③ </w:t>
      </w:r>
      <w:r w:rsidRPr="007E7D0E">
        <w:rPr>
          <w:rFonts w:ascii="宋体" w:eastAsia="宋体" w:hAnsi="宋体"/>
          <w:sz w:val="21"/>
          <w:szCs w:val="21"/>
        </w:rPr>
        <w:t xml:space="preserve">  </w:t>
      </w:r>
      <w:r w:rsidRPr="007E7D0E">
        <w:rPr>
          <w:rFonts w:ascii="宋体" w:eastAsia="宋体" w:hAnsi="宋体" w:hint="eastAsia"/>
          <w:sz w:val="21"/>
          <w:szCs w:val="21"/>
        </w:rPr>
        <w:t>  C.②①③④    D.②①④③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5.</w:t>
      </w:r>
      <w:r w:rsidRPr="007E7D0E">
        <w:rPr>
          <w:rFonts w:ascii="宋体" w:eastAsia="宋体" w:hAnsi="宋体" w:hint="eastAsia"/>
          <w:sz w:val="21"/>
          <w:szCs w:val="21"/>
        </w:rPr>
        <w:t>下列说法不正确的一项是（　　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A</w:t>
      </w:r>
      <w:r w:rsidRPr="007E7D0E">
        <w:rPr>
          <w:rFonts w:ascii="宋体" w:eastAsia="宋体" w:hAnsi="宋体"/>
          <w:sz w:val="21"/>
          <w:szCs w:val="21"/>
        </w:rPr>
        <w:t>.</w:t>
      </w:r>
      <w:r w:rsidRPr="007E7D0E">
        <w:rPr>
          <w:rFonts w:ascii="宋体" w:eastAsia="宋体" w:hAnsi="宋体" w:hint="eastAsia"/>
          <w:sz w:val="21"/>
          <w:szCs w:val="21"/>
        </w:rPr>
        <w:t>《孔乙己》写于“五四”运动前夕，是鲁迅先生的第一篇白话小说，用孔乙己的悲剧讨伐了封建制度和封建文化。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B</w:t>
      </w:r>
      <w:r w:rsidRPr="007E7D0E">
        <w:rPr>
          <w:rFonts w:ascii="宋体" w:eastAsia="宋体" w:hAnsi="宋体"/>
          <w:sz w:val="21"/>
          <w:szCs w:val="21"/>
        </w:rPr>
        <w:t>.</w:t>
      </w:r>
      <w:r w:rsidRPr="007E7D0E">
        <w:rPr>
          <w:rFonts w:ascii="宋体" w:eastAsia="宋体" w:hAnsi="宋体" w:hint="eastAsia"/>
          <w:sz w:val="21"/>
          <w:szCs w:val="21"/>
        </w:rPr>
        <w:t>小说以酒店小伙计的见闻为线索，撷取孔乙己人生中的几个典型片段构成情节，布局精巧。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C</w:t>
      </w:r>
      <w:r w:rsidRPr="007E7D0E">
        <w:rPr>
          <w:rFonts w:ascii="宋体" w:eastAsia="宋体" w:hAnsi="宋体"/>
          <w:sz w:val="21"/>
          <w:szCs w:val="21"/>
        </w:rPr>
        <w:t>.</w:t>
      </w:r>
      <w:r w:rsidRPr="007E7D0E">
        <w:rPr>
          <w:rFonts w:ascii="宋体" w:eastAsia="宋体" w:hAnsi="宋体" w:hint="eastAsia"/>
          <w:sz w:val="21"/>
          <w:szCs w:val="21"/>
        </w:rPr>
        <w:t>小说中用阵阵笑声与孔乙己的不幸遭遇形成对比，揭露了社会的病态，批判了群众的麻木。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D</w:t>
      </w:r>
      <w:r w:rsidRPr="007E7D0E">
        <w:rPr>
          <w:rFonts w:ascii="宋体" w:eastAsia="宋体" w:hAnsi="宋体"/>
          <w:sz w:val="21"/>
          <w:szCs w:val="21"/>
        </w:rPr>
        <w:t>.</w:t>
      </w:r>
      <w:r w:rsidRPr="007E7D0E">
        <w:rPr>
          <w:rFonts w:ascii="宋体" w:eastAsia="宋体" w:hAnsi="宋体" w:hint="eastAsia"/>
          <w:sz w:val="21"/>
          <w:szCs w:val="21"/>
        </w:rPr>
        <w:t>本文中既有社会环境描写，也有自然环境描写。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6.下列句子中运用的修辞手法与其他三项不同的一项是</w:t>
      </w:r>
      <w:r w:rsidRPr="007E7D0E">
        <w:rPr>
          <w:rFonts w:ascii="宋体" w:eastAsia="宋体" w:hAnsi="宋体" w:hint="eastAsia"/>
          <w:sz w:val="21"/>
          <w:szCs w:val="21"/>
        </w:rPr>
        <w:t>（</w:t>
      </w:r>
      <w:r w:rsidRPr="007E7D0E">
        <w:rPr>
          <w:rFonts w:ascii="宋体" w:eastAsia="宋体" w:hAnsi="宋体"/>
          <w:sz w:val="21"/>
          <w:szCs w:val="21"/>
        </w:rPr>
        <w:t xml:space="preserve">    </w:t>
      </w:r>
      <w:r w:rsidRPr="007E7D0E">
        <w:rPr>
          <w:rFonts w:ascii="宋体" w:eastAsia="宋体" w:hAnsi="宋体" w:hint="eastAsia"/>
          <w:sz w:val="21"/>
          <w:szCs w:val="21"/>
        </w:rPr>
        <w:t>）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A.你怎的连半个秀才也捞不到呢?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B.我想，讨饭一样的人，也配考我么?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C.多乎哉?不多也。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D.要是不偷，怎么会打断腿?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阅读课文开头到“店内外充满了快活的空气”,回答问题。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7</w:t>
      </w:r>
      <w:r w:rsidRPr="007E7D0E">
        <w:rPr>
          <w:rFonts w:ascii="宋体" w:eastAsia="宋体" w:hAnsi="宋体" w:hint="eastAsia"/>
          <w:sz w:val="21"/>
          <w:szCs w:val="21"/>
        </w:rPr>
        <w:t>.文章开头在写鲁镇酒店的格局之后,又写了“短衣帮”“大抵没有这样阔绰”,只有“穿长衫”的才踱进房子里“慢慢地坐喝”等。作者在孔乙己出场之前这样写有什么作用?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8</w:t>
      </w:r>
      <w:r w:rsidRPr="007E7D0E">
        <w:rPr>
          <w:rFonts w:ascii="宋体" w:eastAsia="宋体" w:hAnsi="宋体" w:hint="eastAsia"/>
          <w:sz w:val="21"/>
          <w:szCs w:val="21"/>
        </w:rPr>
        <w:t>.本文用字精妙,请根据下面的要求进行赏析。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（1）“便排出九文大钱”一句中“排”字刻画出了孔乙己怎样的形象?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（2）“孔乙己便涨红了脸,额上的青筋条条绽出”一句中的“绽”字十分传神,结合文章,谈谈它有怎样的表达效果。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9.</w:t>
      </w:r>
      <w:r w:rsidRPr="007E7D0E">
        <w:rPr>
          <w:rFonts w:ascii="宋体" w:eastAsia="宋体" w:hAnsi="宋体" w:hint="eastAsia"/>
          <w:sz w:val="21"/>
          <w:szCs w:val="21"/>
        </w:rPr>
        <w:t>“窃书不能算偷……窃书!……读书人的事,能算偷么?”这里的“窃”和“偷”在意思上是否相同?孔乙己为什么会这样说?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jc w:val="center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参考答案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1.鲁迅  文学家、思想家和革命家，原名周树人，字豫才  《狂人日记》、《阿Q正传》、《呐喊》、《彷徨》、《野草》《朝花夕拾》《华盖集》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bCs/>
          <w:sz w:val="21"/>
          <w:szCs w:val="21"/>
        </w:rPr>
        <w:t>2.</w:t>
      </w:r>
      <w:r w:rsidRPr="007E7D0E">
        <w:rPr>
          <w:rFonts w:ascii="宋体" w:eastAsia="宋体" w:hAnsi="宋体"/>
          <w:sz w:val="21"/>
          <w:szCs w:val="21"/>
        </w:rPr>
        <w:t>（1）</w:t>
      </w:r>
      <w:r w:rsidRPr="007E7D0E">
        <w:rPr>
          <w:rFonts w:ascii="宋体" w:eastAsia="宋体" w:hAnsi="宋体" w:hint="eastAsia"/>
          <w:sz w:val="21"/>
          <w:szCs w:val="21"/>
          <w:u w:color="000000"/>
        </w:rPr>
        <w:t>藉　</w:t>
      </w:r>
      <w:r w:rsidRPr="007E7D0E">
        <w:rPr>
          <w:rFonts w:ascii="宋体" w:eastAsia="宋体" w:hAnsi="宋体" w:hint="eastAsia"/>
          <w:sz w:val="21"/>
          <w:szCs w:val="21"/>
        </w:rPr>
        <w:t>改为</w:t>
      </w:r>
      <w:r w:rsidRPr="007E7D0E">
        <w:rPr>
          <w:rFonts w:ascii="宋体" w:eastAsia="宋体" w:hAnsi="宋体" w:hint="eastAsia"/>
          <w:sz w:val="21"/>
          <w:szCs w:val="21"/>
          <w:u w:color="000000"/>
        </w:rPr>
        <w:t>　籍　</w:t>
      </w:r>
      <w:r w:rsidRPr="007E7D0E">
        <w:rPr>
          <w:rFonts w:ascii="宋体" w:eastAsia="宋体" w:hAnsi="宋体"/>
          <w:sz w:val="21"/>
          <w:szCs w:val="21"/>
          <w:u w:color="000000"/>
        </w:rPr>
        <w:t> 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（2）</w:t>
      </w:r>
      <w:r w:rsidRPr="007E7D0E">
        <w:rPr>
          <w:rFonts w:ascii="宋体" w:eastAsia="宋体" w:hAnsi="宋体" w:hint="eastAsia"/>
          <w:sz w:val="21"/>
          <w:szCs w:val="21"/>
          <w:u w:color="000000"/>
        </w:rPr>
        <w:t>辨　</w:t>
      </w:r>
      <w:r w:rsidRPr="007E7D0E">
        <w:rPr>
          <w:rFonts w:ascii="宋体" w:eastAsia="宋体" w:hAnsi="宋体" w:hint="eastAsia"/>
          <w:sz w:val="21"/>
          <w:szCs w:val="21"/>
        </w:rPr>
        <w:t>改为</w:t>
      </w:r>
      <w:r w:rsidRPr="007E7D0E">
        <w:rPr>
          <w:rFonts w:ascii="宋体" w:eastAsia="宋体" w:hAnsi="宋体" w:hint="eastAsia"/>
          <w:sz w:val="21"/>
          <w:szCs w:val="21"/>
          <w:u w:color="000000"/>
        </w:rPr>
        <w:t>　辩　</w:t>
      </w:r>
      <w:r w:rsidRPr="007E7D0E">
        <w:rPr>
          <w:rFonts w:ascii="宋体" w:eastAsia="宋体" w:hAnsi="宋体"/>
          <w:sz w:val="21"/>
          <w:szCs w:val="21"/>
          <w:u w:color="000000"/>
        </w:rPr>
        <w:t> 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（3）</w:t>
      </w:r>
      <w:r w:rsidRPr="007E7D0E">
        <w:rPr>
          <w:rFonts w:ascii="宋体" w:eastAsia="宋体" w:hAnsi="宋体" w:hint="eastAsia"/>
          <w:sz w:val="21"/>
          <w:szCs w:val="21"/>
          <w:u w:color="000000"/>
        </w:rPr>
        <w:t>婉　</w:t>
      </w:r>
      <w:r w:rsidRPr="007E7D0E">
        <w:rPr>
          <w:rFonts w:ascii="宋体" w:eastAsia="宋体" w:hAnsi="宋体" w:hint="eastAsia"/>
          <w:sz w:val="21"/>
          <w:szCs w:val="21"/>
        </w:rPr>
        <w:t>改为</w:t>
      </w:r>
      <w:r w:rsidRPr="007E7D0E">
        <w:rPr>
          <w:rFonts w:ascii="宋体" w:eastAsia="宋体" w:hAnsi="宋体" w:hint="eastAsia"/>
          <w:sz w:val="21"/>
          <w:szCs w:val="21"/>
          <w:u w:color="000000"/>
        </w:rPr>
        <w:t>　惋　</w:t>
      </w:r>
      <w:r w:rsidRPr="007E7D0E">
        <w:rPr>
          <w:rFonts w:ascii="宋体" w:eastAsia="宋体" w:hAnsi="宋体"/>
          <w:sz w:val="21"/>
          <w:szCs w:val="21"/>
          <w:u w:color="000000"/>
        </w:rPr>
        <w:t> 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3.</w:t>
      </w:r>
      <w:r w:rsidRPr="007E7D0E">
        <w:rPr>
          <w:rFonts w:ascii="宋体" w:eastAsia="宋体" w:hAnsi="宋体" w:hint="eastAsia"/>
          <w:sz w:val="21"/>
          <w:szCs w:val="21"/>
        </w:rPr>
        <w:t>（</w:t>
      </w:r>
      <w:r w:rsidRPr="007E7D0E">
        <w:rPr>
          <w:rFonts w:ascii="宋体" w:eastAsia="宋体" w:hAnsi="宋体"/>
          <w:sz w:val="21"/>
          <w:szCs w:val="21"/>
        </w:rPr>
        <w:t>1</w:t>
      </w:r>
      <w:r w:rsidRPr="007E7D0E">
        <w:rPr>
          <w:rFonts w:ascii="宋体" w:eastAsia="宋体" w:hAnsi="宋体" w:hint="eastAsia"/>
          <w:sz w:val="21"/>
          <w:szCs w:val="21"/>
        </w:rPr>
        <w:t>）</w:t>
      </w:r>
      <w:r w:rsidRPr="007E7D0E">
        <w:rPr>
          <w:rFonts w:ascii="宋体" w:eastAsia="宋体" w:hAnsi="宋体"/>
          <w:sz w:val="21"/>
          <w:szCs w:val="21"/>
        </w:rPr>
        <w:t xml:space="preserve">B  </w:t>
      </w:r>
      <w:r w:rsidRPr="007E7D0E">
        <w:rPr>
          <w:rFonts w:ascii="宋体" w:eastAsia="宋体" w:hAnsi="宋体" w:hint="eastAsia"/>
          <w:sz w:val="21"/>
          <w:szCs w:val="21"/>
        </w:rPr>
        <w:t>（</w:t>
      </w:r>
      <w:r w:rsidRPr="007E7D0E">
        <w:rPr>
          <w:rFonts w:ascii="宋体" w:eastAsia="宋体" w:hAnsi="宋体"/>
          <w:sz w:val="21"/>
          <w:szCs w:val="21"/>
        </w:rPr>
        <w:t>2</w:t>
      </w:r>
      <w:r w:rsidRPr="007E7D0E">
        <w:rPr>
          <w:rFonts w:ascii="宋体" w:eastAsia="宋体" w:hAnsi="宋体" w:hint="eastAsia"/>
          <w:sz w:val="21"/>
          <w:szCs w:val="21"/>
        </w:rPr>
        <w:t>）</w:t>
      </w:r>
      <w:r w:rsidRPr="007E7D0E">
        <w:rPr>
          <w:rFonts w:ascii="宋体" w:eastAsia="宋体" w:hAnsi="宋体"/>
          <w:sz w:val="21"/>
          <w:szCs w:val="21"/>
        </w:rPr>
        <w:t xml:space="preserve">C  </w:t>
      </w:r>
      <w:r w:rsidRPr="007E7D0E">
        <w:rPr>
          <w:rFonts w:ascii="宋体" w:eastAsia="宋体" w:hAnsi="宋体" w:hint="eastAsia"/>
          <w:sz w:val="21"/>
          <w:szCs w:val="21"/>
        </w:rPr>
        <w:t>（</w:t>
      </w:r>
      <w:r w:rsidRPr="007E7D0E">
        <w:rPr>
          <w:rFonts w:ascii="宋体" w:eastAsia="宋体" w:hAnsi="宋体"/>
          <w:sz w:val="21"/>
          <w:szCs w:val="21"/>
        </w:rPr>
        <w:t>3</w:t>
      </w:r>
      <w:r w:rsidRPr="007E7D0E">
        <w:rPr>
          <w:rFonts w:ascii="宋体" w:eastAsia="宋体" w:hAnsi="宋体" w:hint="eastAsia"/>
          <w:sz w:val="21"/>
          <w:szCs w:val="21"/>
        </w:rPr>
        <w:t>）</w:t>
      </w:r>
      <w:r w:rsidRPr="007E7D0E">
        <w:rPr>
          <w:rFonts w:ascii="宋体" w:eastAsia="宋体" w:hAnsi="宋体"/>
          <w:sz w:val="21"/>
          <w:szCs w:val="21"/>
        </w:rPr>
        <w:t xml:space="preserve">C  </w:t>
      </w:r>
      <w:r w:rsidRPr="007E7D0E">
        <w:rPr>
          <w:rFonts w:ascii="宋体" w:eastAsia="宋体" w:hAnsi="宋体" w:hint="eastAsia"/>
          <w:sz w:val="21"/>
          <w:szCs w:val="21"/>
        </w:rPr>
        <w:t>（</w:t>
      </w:r>
      <w:r w:rsidRPr="007E7D0E">
        <w:rPr>
          <w:rFonts w:ascii="宋体" w:eastAsia="宋体" w:hAnsi="宋体"/>
          <w:sz w:val="21"/>
          <w:szCs w:val="21"/>
        </w:rPr>
        <w:t>4</w:t>
      </w:r>
      <w:r w:rsidRPr="007E7D0E">
        <w:rPr>
          <w:rFonts w:ascii="宋体" w:eastAsia="宋体" w:hAnsi="宋体" w:hint="eastAsia"/>
          <w:sz w:val="21"/>
          <w:szCs w:val="21"/>
        </w:rPr>
        <w:t>）</w:t>
      </w:r>
      <w:r w:rsidRPr="007E7D0E">
        <w:rPr>
          <w:rFonts w:ascii="宋体" w:eastAsia="宋体" w:hAnsi="宋体"/>
          <w:sz w:val="21"/>
          <w:szCs w:val="21"/>
        </w:rPr>
        <w:t>C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4.</w:t>
      </w:r>
      <w:r w:rsidRPr="007E7D0E">
        <w:rPr>
          <w:rFonts w:ascii="宋体" w:eastAsia="宋体" w:hAnsi="宋体" w:hint="eastAsia"/>
          <w:sz w:val="21"/>
          <w:szCs w:val="21"/>
        </w:rPr>
        <w:t>C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5</w:t>
      </w:r>
      <w:r w:rsidRPr="007E7D0E">
        <w:rPr>
          <w:rFonts w:ascii="宋体" w:eastAsia="宋体" w:hAnsi="宋体" w:hint="eastAsia"/>
          <w:sz w:val="21"/>
          <w:szCs w:val="21"/>
        </w:rPr>
        <w:t>.A解析</w:t>
      </w:r>
      <w:r w:rsidRPr="007E7D0E">
        <w:rPr>
          <w:rFonts w:ascii="宋体" w:eastAsia="宋体" w:hAnsi="宋体"/>
          <w:sz w:val="21"/>
          <w:szCs w:val="21"/>
        </w:rPr>
        <w:t>：</w:t>
      </w:r>
      <w:r w:rsidRPr="007E7D0E">
        <w:rPr>
          <w:rFonts w:ascii="宋体" w:eastAsia="宋体" w:hAnsi="宋体" w:hint="eastAsia"/>
          <w:sz w:val="21"/>
          <w:szCs w:val="21"/>
        </w:rPr>
        <w:t>《孔乙己》是继《狂人日记》之后的一篇白话小说，不是他的第一篇白话小说。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6.C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7</w:t>
      </w:r>
      <w:r w:rsidRPr="007E7D0E">
        <w:rPr>
          <w:rFonts w:ascii="宋体" w:eastAsia="宋体" w:hAnsi="宋体" w:hint="eastAsia"/>
          <w:sz w:val="21"/>
          <w:szCs w:val="21"/>
        </w:rPr>
        <w:t>.写出了等级森严的社会环境(或:人们身份地位的标志),为孔乙己这个悲剧人物提供了活动的典型环境。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8</w:t>
      </w:r>
      <w:r w:rsidRPr="007E7D0E">
        <w:rPr>
          <w:rFonts w:ascii="宋体" w:eastAsia="宋体" w:hAnsi="宋体" w:hint="eastAsia"/>
          <w:sz w:val="21"/>
          <w:szCs w:val="21"/>
        </w:rPr>
        <w:t>.（1</w:t>
      </w:r>
      <w:r w:rsidRPr="007E7D0E">
        <w:rPr>
          <w:rFonts w:ascii="宋体" w:eastAsia="宋体" w:hAnsi="宋体"/>
          <w:sz w:val="21"/>
          <w:szCs w:val="21"/>
        </w:rPr>
        <w:t>）</w:t>
      </w:r>
      <w:r w:rsidRPr="007E7D0E">
        <w:rPr>
          <w:rFonts w:ascii="宋体" w:eastAsia="宋体" w:hAnsi="宋体" w:hint="eastAsia"/>
          <w:sz w:val="21"/>
          <w:szCs w:val="21"/>
        </w:rPr>
        <w:t>一个“排”字既表明孔乙己拮据而穷酸的本相,又写出他对酒店卖弄分文不少,自己是规矩人,并对短衣帮的耻笑表现出若无其事。刻画出了孔乙己摆阔气、内心得意、死要面子的形象。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（2）写出了孔乙己额上青筋暴起,似乎历历可数的形象,生动地展现了孔乙己当时窘迫的神情,贴切地表现了孔乙己炫耀不成,反被人讥笑时的那种尴尬和气恼。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9.</w:t>
      </w:r>
      <w:r w:rsidRPr="007E7D0E">
        <w:rPr>
          <w:rFonts w:ascii="宋体" w:eastAsia="宋体" w:hAnsi="宋体" w:hint="eastAsia"/>
          <w:sz w:val="21"/>
          <w:szCs w:val="21"/>
        </w:rPr>
        <w:t>“窃”和“偷”是同义词,意思相同,只不过前是文言,后是白话。孔乙己为了面子,为了维持读书人的“清高”而狡辩,这是自欺欺人、强词夺理的表现。</w:t>
      </w:r>
    </w:p>
    <w:p w:rsidR="003526EC" w:rsidRPr="007E7D0E" w:rsidP="003526EC">
      <w:pPr>
        <w:spacing w:line="276" w:lineRule="auto"/>
        <w:jc w:val="center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孔乙己（</w:t>
      </w:r>
      <w:r w:rsidRPr="007E7D0E">
        <w:rPr>
          <w:rFonts w:ascii="宋体" w:eastAsia="宋体" w:hAnsi="宋体"/>
          <w:sz w:val="21"/>
          <w:szCs w:val="21"/>
        </w:rPr>
        <w:t>B</w:t>
      </w:r>
      <w:r w:rsidRPr="007E7D0E">
        <w:rPr>
          <w:rFonts w:ascii="宋体" w:eastAsia="宋体" w:hAnsi="宋体" w:hint="eastAsia"/>
          <w:sz w:val="21"/>
          <w:szCs w:val="21"/>
        </w:rPr>
        <w:t>卷</w:t>
      </w:r>
      <w:r w:rsidRPr="007E7D0E">
        <w:rPr>
          <w:rFonts w:ascii="宋体" w:eastAsia="宋体" w:hAnsi="宋体"/>
          <w:sz w:val="21"/>
          <w:szCs w:val="21"/>
        </w:rPr>
        <w:t>）</w:t>
      </w:r>
    </w:p>
    <w:p w:rsidR="003526EC" w:rsidRPr="007E7D0E" w:rsidP="003526EC">
      <w:pPr>
        <w:spacing w:line="276" w:lineRule="auto"/>
        <w:rPr>
          <w:rFonts w:ascii="宋体" w:eastAsia="宋体" w:hAnsi="宋体"/>
          <w:bCs/>
          <w:sz w:val="21"/>
          <w:szCs w:val="21"/>
        </w:rPr>
      </w:pPr>
      <w:r w:rsidRPr="007E7D0E">
        <w:rPr>
          <w:rFonts w:ascii="宋体" w:eastAsia="宋体" w:hAnsi="宋体" w:hint="eastAsia"/>
          <w:bCs/>
          <w:sz w:val="21"/>
          <w:szCs w:val="21"/>
        </w:rPr>
        <w:t>1.下列加点字的读音有误的一项是（    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A.阔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绰</w:t>
      </w:r>
      <w:r w:rsidRPr="007E7D0E">
        <w:rPr>
          <w:rFonts w:ascii="宋体" w:eastAsia="宋体" w:hAnsi="宋体" w:hint="eastAsia"/>
          <w:sz w:val="21"/>
          <w:szCs w:val="21"/>
        </w:rPr>
        <w:t xml:space="preserve">（chuò）    </w:t>
      </w:r>
      <w:r w:rsidRPr="007E7D0E">
        <w:rPr>
          <w:rFonts w:ascii="宋体" w:eastAsia="宋体" w:hAnsi="宋体"/>
          <w:sz w:val="21"/>
          <w:szCs w:val="21"/>
        </w:rPr>
        <w:t xml:space="preserve">   </w:t>
      </w:r>
      <w:r w:rsidRPr="007E7D0E">
        <w:rPr>
          <w:rFonts w:ascii="宋体" w:eastAsia="宋体" w:hAnsi="宋体" w:hint="eastAsia"/>
          <w:sz w:val="21"/>
          <w:szCs w:val="21"/>
        </w:rPr>
        <w:t>附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和</w:t>
      </w:r>
      <w:r w:rsidRPr="007E7D0E">
        <w:rPr>
          <w:rFonts w:ascii="宋体" w:eastAsia="宋体" w:hAnsi="宋体" w:hint="eastAsia"/>
          <w:sz w:val="21"/>
          <w:szCs w:val="21"/>
        </w:rPr>
        <w:t xml:space="preserve">（hè）  </w:t>
      </w:r>
      <w:r w:rsidRPr="007E7D0E">
        <w:rPr>
          <w:rFonts w:ascii="宋体" w:eastAsia="宋体" w:hAnsi="宋体"/>
          <w:sz w:val="21"/>
          <w:szCs w:val="21"/>
        </w:rPr>
        <w:t xml:space="preserve">  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荤</w:t>
      </w:r>
      <w:r w:rsidRPr="007E7D0E">
        <w:rPr>
          <w:rFonts w:ascii="宋体" w:eastAsia="宋体" w:hAnsi="宋体" w:hint="eastAsia"/>
          <w:sz w:val="21"/>
          <w:szCs w:val="21"/>
        </w:rPr>
        <w:t xml:space="preserve">菜（hūn）    </w:t>
      </w:r>
      <w:r w:rsidRPr="007E7D0E">
        <w:rPr>
          <w:rFonts w:ascii="宋体" w:eastAsia="宋体" w:hAnsi="宋体"/>
          <w:sz w:val="21"/>
          <w:szCs w:val="21"/>
        </w:rPr>
        <w:t xml:space="preserve">    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羼</w:t>
      </w:r>
      <w:r w:rsidRPr="007E7D0E">
        <w:rPr>
          <w:rFonts w:ascii="宋体" w:eastAsia="宋体" w:hAnsi="宋体" w:hint="eastAsia"/>
          <w:sz w:val="21"/>
          <w:szCs w:val="21"/>
        </w:rPr>
        <w:t>水（chàn）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B.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涨</w:t>
      </w:r>
      <w:r w:rsidRPr="007E7D0E">
        <w:rPr>
          <w:rFonts w:ascii="宋体" w:eastAsia="宋体" w:hAnsi="宋体" w:hint="eastAsia"/>
          <w:sz w:val="21"/>
          <w:szCs w:val="21"/>
        </w:rPr>
        <w:t xml:space="preserve">红脸（zhàng）    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惋</w:t>
      </w:r>
      <w:r w:rsidRPr="007E7D0E">
        <w:rPr>
          <w:rFonts w:ascii="宋体" w:eastAsia="宋体" w:hAnsi="宋体" w:hint="eastAsia"/>
          <w:sz w:val="21"/>
          <w:szCs w:val="21"/>
        </w:rPr>
        <w:t xml:space="preserve">惜（wǎn）  </w:t>
      </w:r>
      <w:r w:rsidRPr="007E7D0E">
        <w:rPr>
          <w:rFonts w:ascii="宋体" w:eastAsia="宋体" w:hAnsi="宋体"/>
          <w:sz w:val="21"/>
          <w:szCs w:val="21"/>
        </w:rPr>
        <w:t xml:space="preserve"> </w:t>
      </w:r>
      <w:r w:rsidRPr="007E7D0E">
        <w:rPr>
          <w:rFonts w:ascii="宋体" w:eastAsia="宋体" w:hAnsi="宋体" w:hint="eastAsia"/>
          <w:sz w:val="21"/>
          <w:szCs w:val="21"/>
        </w:rPr>
        <w:t>笔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砚</w:t>
      </w:r>
      <w:r w:rsidRPr="007E7D0E">
        <w:rPr>
          <w:rFonts w:ascii="宋体" w:eastAsia="宋体" w:hAnsi="宋体" w:hint="eastAsia"/>
          <w:sz w:val="21"/>
          <w:szCs w:val="21"/>
        </w:rPr>
        <w:t xml:space="preserve">（yàn）    </w:t>
      </w:r>
      <w:r w:rsidRPr="007E7D0E">
        <w:rPr>
          <w:rFonts w:ascii="宋体" w:eastAsia="宋体" w:hAnsi="宋体"/>
          <w:sz w:val="21"/>
          <w:szCs w:val="21"/>
        </w:rPr>
        <w:t xml:space="preserve">    </w:t>
      </w:r>
      <w:r w:rsidRPr="007E7D0E">
        <w:rPr>
          <w:rFonts w:ascii="宋体" w:eastAsia="宋体" w:hAnsi="宋体" w:hint="eastAsia"/>
          <w:sz w:val="21"/>
          <w:szCs w:val="21"/>
        </w:rPr>
        <w:t>不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屑</w:t>
      </w:r>
      <w:r w:rsidRPr="007E7D0E">
        <w:rPr>
          <w:rFonts w:ascii="宋体" w:eastAsia="宋体" w:hAnsi="宋体" w:hint="eastAsia"/>
          <w:sz w:val="21"/>
          <w:szCs w:val="21"/>
        </w:rPr>
        <w:t>置辩（xiào）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C.争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辩</w:t>
      </w:r>
      <w:r w:rsidRPr="007E7D0E">
        <w:rPr>
          <w:rFonts w:ascii="宋体" w:eastAsia="宋体" w:hAnsi="宋体" w:hint="eastAsia"/>
          <w:sz w:val="21"/>
          <w:szCs w:val="21"/>
        </w:rPr>
        <w:t xml:space="preserve">（biàn）   </w:t>
      </w:r>
      <w:r w:rsidRPr="007E7D0E">
        <w:rPr>
          <w:rFonts w:ascii="宋体" w:eastAsia="宋体" w:hAnsi="宋体"/>
          <w:sz w:val="21"/>
          <w:szCs w:val="21"/>
        </w:rPr>
        <w:t xml:space="preserve">   </w:t>
      </w:r>
      <w:r w:rsidRPr="007E7D0E">
        <w:rPr>
          <w:rFonts w:ascii="宋体" w:eastAsia="宋体" w:hAnsi="宋体" w:hint="eastAsia"/>
          <w:sz w:val="21"/>
          <w:szCs w:val="21"/>
        </w:rPr>
        <w:t xml:space="preserve"> 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蘸</w:t>
      </w:r>
      <w:r w:rsidRPr="007E7D0E">
        <w:rPr>
          <w:rFonts w:ascii="宋体" w:eastAsia="宋体" w:hAnsi="宋体" w:hint="eastAsia"/>
          <w:sz w:val="21"/>
          <w:szCs w:val="21"/>
        </w:rPr>
        <w:t>酒（zhàn）  咸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亨</w:t>
      </w:r>
      <w:r w:rsidRPr="007E7D0E">
        <w:rPr>
          <w:rFonts w:ascii="宋体" w:eastAsia="宋体" w:hAnsi="宋体" w:hint="eastAsia"/>
          <w:sz w:val="21"/>
          <w:szCs w:val="21"/>
        </w:rPr>
        <w:t xml:space="preserve">酒店（hēng）   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间</w:t>
      </w:r>
      <w:r w:rsidRPr="007E7D0E">
        <w:rPr>
          <w:rFonts w:ascii="宋体" w:eastAsia="宋体" w:hAnsi="宋体" w:hint="eastAsia"/>
          <w:sz w:val="21"/>
          <w:szCs w:val="21"/>
        </w:rPr>
        <w:t>或（jiàn）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D.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绽</w:t>
      </w:r>
      <w:r w:rsidRPr="007E7D0E">
        <w:rPr>
          <w:rFonts w:ascii="宋体" w:eastAsia="宋体" w:hAnsi="宋体" w:hint="eastAsia"/>
          <w:sz w:val="21"/>
          <w:szCs w:val="21"/>
        </w:rPr>
        <w:t xml:space="preserve">出（zhàn）    </w:t>
      </w:r>
      <w:r w:rsidRPr="007E7D0E">
        <w:rPr>
          <w:rFonts w:ascii="宋体" w:eastAsia="宋体" w:hAnsi="宋体"/>
          <w:sz w:val="21"/>
          <w:szCs w:val="21"/>
        </w:rPr>
        <w:t xml:space="preserve">   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颓</w:t>
      </w:r>
      <w:r w:rsidRPr="007E7D0E">
        <w:rPr>
          <w:rFonts w:ascii="宋体" w:eastAsia="宋体" w:hAnsi="宋体" w:hint="eastAsia"/>
          <w:sz w:val="21"/>
          <w:szCs w:val="21"/>
        </w:rPr>
        <w:t xml:space="preserve">唐（tuí）  </w:t>
      </w:r>
      <w:r w:rsidRPr="007E7D0E">
        <w:rPr>
          <w:rFonts w:ascii="宋体" w:eastAsia="宋体" w:hAnsi="宋体"/>
          <w:sz w:val="21"/>
          <w:szCs w:val="21"/>
        </w:rPr>
        <w:t xml:space="preserve"> 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拭</w:t>
      </w:r>
      <w:r w:rsidRPr="007E7D0E">
        <w:rPr>
          <w:rFonts w:ascii="宋体" w:eastAsia="宋体" w:hAnsi="宋体" w:hint="eastAsia"/>
          <w:sz w:val="21"/>
          <w:szCs w:val="21"/>
        </w:rPr>
        <w:t xml:space="preserve">去（shì）    </w:t>
      </w:r>
      <w:r w:rsidRPr="007E7D0E">
        <w:rPr>
          <w:rFonts w:ascii="宋体" w:eastAsia="宋体" w:hAnsi="宋体"/>
          <w:sz w:val="21"/>
          <w:szCs w:val="21"/>
        </w:rPr>
        <w:t xml:space="preserve">    </w:t>
      </w:r>
      <w:r w:rsidRPr="007E7D0E">
        <w:rPr>
          <w:rFonts w:ascii="宋体" w:eastAsia="宋体" w:hAnsi="宋体" w:hint="eastAsia"/>
          <w:sz w:val="21"/>
          <w:szCs w:val="21"/>
          <w:em w:val="dot"/>
        </w:rPr>
        <w:t>哄</w:t>
      </w:r>
      <w:r w:rsidRPr="007E7D0E">
        <w:rPr>
          <w:rFonts w:ascii="宋体" w:eastAsia="宋体" w:hAnsi="宋体" w:hint="eastAsia"/>
          <w:sz w:val="21"/>
          <w:szCs w:val="21"/>
        </w:rPr>
        <w:t>笑（hōng）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2.选出有错别字的一组（</w:t>
      </w:r>
      <w:r w:rsidRPr="007E7D0E">
        <w:rPr>
          <w:rFonts w:ascii="宋体" w:eastAsia="宋体" w:hAnsi="宋体"/>
          <w:sz w:val="21"/>
          <w:szCs w:val="21"/>
        </w:rPr>
        <w:t xml:space="preserve">    </w:t>
      </w:r>
      <w:r w:rsidRPr="007E7D0E">
        <w:rPr>
          <w:rFonts w:ascii="宋体" w:eastAsia="宋体" w:hAnsi="宋体" w:hint="eastAsia"/>
          <w:sz w:val="21"/>
          <w:szCs w:val="21"/>
        </w:rPr>
        <w:t>）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A.荤菜   颓唐   涨红   聚集</w:t>
      </w:r>
      <w:r w:rsidRPr="007E7D0E">
        <w:rPr>
          <w:rFonts w:ascii="宋体" w:eastAsia="宋体" w:hAnsi="宋体" w:hint="eastAsia"/>
          <w:sz w:val="21"/>
          <w:szCs w:val="21"/>
        </w:rPr>
        <w:tab/>
      </w:r>
      <w:r w:rsidRPr="007E7D0E">
        <w:rPr>
          <w:rFonts w:ascii="宋体" w:eastAsia="宋体" w:hAnsi="宋体" w:hint="eastAsia"/>
          <w:sz w:val="21"/>
          <w:szCs w:val="21"/>
        </w:rPr>
        <w:tab/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B.荐头   伤痕   格局   惋惜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C.伤疤   阔绰   附和   破绽</w:t>
      </w:r>
      <w:r w:rsidRPr="007E7D0E">
        <w:rPr>
          <w:rFonts w:ascii="宋体" w:eastAsia="宋体" w:hAnsi="宋体" w:hint="eastAsia"/>
          <w:sz w:val="21"/>
          <w:szCs w:val="21"/>
        </w:rPr>
        <w:tab/>
      </w:r>
      <w:r w:rsidRPr="007E7D0E">
        <w:rPr>
          <w:rFonts w:ascii="宋体" w:eastAsia="宋体" w:hAnsi="宋体" w:hint="eastAsia"/>
          <w:sz w:val="21"/>
          <w:szCs w:val="21"/>
        </w:rPr>
        <w:tab/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D.棉袄   矜持   失踪   书藉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bCs/>
          <w:sz w:val="21"/>
          <w:szCs w:val="21"/>
        </w:rPr>
        <w:t>3.</w:t>
      </w:r>
      <w:r w:rsidRPr="007E7D0E">
        <w:rPr>
          <w:rFonts w:ascii="宋体" w:eastAsia="宋体" w:hAnsi="宋体" w:hint="eastAsia"/>
          <w:bCs/>
          <w:sz w:val="21"/>
          <w:szCs w:val="21"/>
        </w:rPr>
        <w:t xml:space="preserve">“孔乙己是站着喝酒而穿长衫的唯一的人。”下列对这句话的理解最准确的一项是    </w:t>
      </w:r>
      <w:r w:rsidRPr="007E7D0E">
        <w:rPr>
          <w:rFonts w:ascii="宋体" w:eastAsia="宋体" w:hAnsi="宋体" w:hint="eastAsia"/>
          <w:sz w:val="21"/>
          <w:szCs w:val="21"/>
        </w:rPr>
        <w:t>（    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A.表明孔乙己的经济地位低下和思想先进。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B.孔乙己站着喝酒说明他人格低下，穿长衫说明他放不下儒生的臭架子。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C.孔乙己是个思想迂腐的读书人。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D.“站着喝酒”“穿长衫”是孔乙己的个人习惯。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 xml:space="preserve">4.下列鲁迅作品中人物与作品名称对应有误的是（  </w:t>
      </w:r>
      <w:r w:rsidRPr="007E7D0E">
        <w:rPr>
          <w:rFonts w:ascii="宋体" w:eastAsia="宋体" w:hAnsi="宋体"/>
          <w:sz w:val="21"/>
          <w:szCs w:val="21"/>
        </w:rPr>
        <w:t xml:space="preserve">  </w:t>
      </w:r>
      <w:r w:rsidRPr="007E7D0E">
        <w:rPr>
          <w:rFonts w:ascii="宋体" w:eastAsia="宋体" w:hAnsi="宋体" w:hint="eastAsia"/>
          <w:sz w:val="21"/>
          <w:szCs w:val="21"/>
        </w:rPr>
        <w:t>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 xml:space="preserve">A.孔乙己——《孔乙己》   </w:t>
      </w:r>
      <w:r w:rsidRPr="007E7D0E">
        <w:rPr>
          <w:rFonts w:ascii="宋体" w:eastAsia="宋体" w:hAnsi="宋体"/>
          <w:sz w:val="21"/>
          <w:szCs w:val="21"/>
        </w:rPr>
        <w:t xml:space="preserve">          </w:t>
      </w:r>
      <w:r w:rsidRPr="007E7D0E">
        <w:rPr>
          <w:rFonts w:ascii="宋体" w:eastAsia="宋体" w:hAnsi="宋体" w:hint="eastAsia"/>
          <w:sz w:val="21"/>
          <w:szCs w:val="21"/>
        </w:rPr>
        <w:t>B.闰土——《故乡》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 xml:space="preserve">C.七斤——《药》        </w:t>
      </w:r>
      <w:r w:rsidRPr="007E7D0E">
        <w:rPr>
          <w:rFonts w:ascii="宋体" w:eastAsia="宋体" w:hAnsi="宋体"/>
          <w:sz w:val="21"/>
          <w:szCs w:val="21"/>
        </w:rPr>
        <w:t xml:space="preserve">          </w:t>
      </w:r>
      <w:r w:rsidRPr="007E7D0E">
        <w:rPr>
          <w:rFonts w:ascii="宋体" w:eastAsia="宋体" w:hAnsi="宋体" w:hint="eastAsia"/>
          <w:sz w:val="21"/>
          <w:szCs w:val="21"/>
        </w:rPr>
        <w:t xml:space="preserve"> D.祥林嫂——《祝福》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5.判断下列各句说法是否正确。在正确的后面打“√”，错的后面打“×”。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（1）小说中的人物，是作者根据现实生活创造出来的。（    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（2）《孔乙己》一文主要是截取了一些生活片段来展示孔乙己这个反面人物的性格。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 xml:space="preserve">（    ）         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（3）短篇小说《孔乙己》选自《呐喊》。    （    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（4）孔乙己教小伙计识字、分茴香豆给孩子们吃，这些动作、情态的描写，表现了他善良的心地。 （    ）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（5）以“笑”来写孔乙己的悲剧更令人悲哀，表示这不是孔乙己个人的悲剧，而是整个社会的悲剧，作品反封建的意义就更深刻了。         （    ）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6.</w:t>
      </w:r>
      <w:r w:rsidRPr="007E7D0E">
        <w:rPr>
          <w:rFonts w:ascii="宋体" w:eastAsia="宋体" w:hAnsi="宋体" w:hint="eastAsia"/>
          <w:sz w:val="21"/>
          <w:szCs w:val="21"/>
        </w:rPr>
        <w:t>鲁迅先生在《孔乙己》一文中运用了多种人物描写方法来刻画孔乙己这个形象,如肖像描写、语言描写、动作描写、神态描写等,这些描写方法的运用,使孔乙己的形象生动地展现在我们面前,给我们留下了深刻的印象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请你也运用适当的人物描写方法,为我们塑造某个人物形象。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（浙江温州中考改编）阅读下面的文字,回答问题。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jc w:val="center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聪明人和傻子和奴才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jc w:val="center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鲁　迅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奴才总不过是寻人诉苦。只要这样,也只能这样。有一日,他遇到一个聪明人。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“先生!”他悲哀地说,眼泪联成一线,就从眼角上直流下来。“你知道的。我所过的简直不是人的生活。吃的是一天未必有一餐,这一餐又不过是高粱皮,连猪狗都不要吃的,尚且只有一小碗……”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“这实在令人同情。”聪明人也惨然说。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“可不是么!”他高兴了。“可是做工是昼夜无休息的:清早担水晚烧饭,上午跑街夜磨面,晴洗衣裳雨张伞,冬烧汽炉夏打扇。半夜要煨银耳,侍候主人耍钱;头钱从来没分,有时还挨皮鞭……”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“唉唉……”聪明人叹息着,眼圈有些发红,似乎要下泪。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“先生!我这样是敷衍不下去的。我总得另外想法子。可是什么法子呢?……”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“我想,你总会好起来……”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“是么?但愿如此。可是我对先生诉了冤苦,又得你的同情和慰安,已经舒坦得不少了。可见天理没有灭绝……”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但是,不几日,他又不平起来了,仍然寻人去诉苦。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“先生!”他流着眼泪说,“你知道的。我住的简直比猪窠还不如。主人并不将我当人;他对他的叭儿狗还要好到几万倍……”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“混帐!”那人大叫起来,使他吃惊了。那人是一个傻子。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“先生,我住的只是一间破小屋,又湿,又阴,满是臭虫,睡下去就咬得真可以。秽气冲着鼻子,四面又没有一个窗子……”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“你不会要你的主人开一个窗的么?”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“这怎么行?……”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“那么,你带我去看去!”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傻子跟奴才到他屋外,动手就砸那泥墙。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“先生!你干什么?”他大惊地说。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“我给你打开一个窗洞来。”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“这不行!主人要骂的!”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“管他呢!”他仍然砸。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“人来呀!强盗在毁咱们的屋子了!快来呀!迟一点可要打出窟窿来了!……”他哭嚷着,在地上团团地打滚。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一群奴才都出来了,将傻子赶走。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  <w:u w:val="single" w:color="000000"/>
        </w:rPr>
        <w:t>听到了喊声,慢慢地最后出来的是主人。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“有强盗要来毁咱们的屋子,我首先叫喊起来,大家一同把他赶走了。”他恭敬而得胜地说。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“你不错。”主人这样夸奖他。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这一天就来了许多慰问的人,聪明人也在内。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“先生。这回因为我有功,主人夸奖了我了。你先前说我总会好起来,实在是有先见之明……”他大有希望似的高兴地说。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“可不是么……”聪明人也代为高兴似的回答他。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jc w:val="right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一九二五年十二月二十六日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jc w:val="right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（选自《鲁迅全集》第二卷《野草》,有删改）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7</w:t>
      </w:r>
      <w:r w:rsidRPr="007E7D0E">
        <w:rPr>
          <w:rFonts w:ascii="宋体" w:eastAsia="宋体" w:hAnsi="宋体" w:hint="eastAsia"/>
          <w:sz w:val="21"/>
          <w:szCs w:val="21"/>
        </w:rPr>
        <w:t>.面对“奴才”诉苦,“聪明人”和“傻子”分别采用了怎样的方式?请简要概括。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8</w:t>
      </w:r>
      <w:r w:rsidRPr="007E7D0E">
        <w:rPr>
          <w:rFonts w:ascii="宋体" w:eastAsia="宋体" w:hAnsi="宋体" w:hint="eastAsia"/>
          <w:sz w:val="21"/>
          <w:szCs w:val="21"/>
        </w:rPr>
        <w:t>.文中画线句能否改为“主人听到了喊声,走了出来”?联系上下文,从用词和句式的角度品析画线句子。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9.</w:t>
      </w:r>
      <w:r w:rsidRPr="007E7D0E">
        <w:rPr>
          <w:rFonts w:ascii="宋体" w:eastAsia="宋体" w:hAnsi="宋体" w:hint="eastAsia"/>
          <w:sz w:val="21"/>
          <w:szCs w:val="21"/>
        </w:rPr>
        <w:t>作家毕飞宇认为,闰土是鲁迅笔下众多“奴才”中的一个。结合《故乡》,比较分析闰土和本文中“奴才”的异同。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【以下《故乡》的片段,供参考】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（1）他站住了,脸上现出欢喜和凄凉的神情;动着嘴唇,却没有作声。他的态度终于恭敬起来了,分明的叫道:“老爷!……”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（2）“非常难。第六个孩子也会帮忙了,却总是吃不够……又不太平……什么地方都要钱,没有定规……收成又坏。种出东西来,挑去卖,总要捐几回钱,折了本;不去卖,又只能烂掉……”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10</w:t>
      </w:r>
      <w:r w:rsidRPr="007E7D0E">
        <w:rPr>
          <w:rFonts w:ascii="宋体" w:eastAsia="宋体" w:hAnsi="宋体" w:hint="eastAsia"/>
          <w:sz w:val="21"/>
          <w:szCs w:val="21"/>
        </w:rPr>
        <w:t>.本文中,鲁迅为何要将“那人”称为“傻子”?联系全文,阐述你的理解。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spacing w:line="276" w:lineRule="auto"/>
        <w:jc w:val="center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参考答案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1.B 解析：“屑”应读xiè。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2.</w:t>
      </w:r>
      <w:r w:rsidRPr="007E7D0E">
        <w:rPr>
          <w:rFonts w:ascii="宋体" w:eastAsia="宋体" w:hAnsi="宋体" w:hint="eastAsia"/>
          <w:sz w:val="21"/>
          <w:szCs w:val="21"/>
        </w:rPr>
        <w:t>D解析：D.书藉（籍）</w:t>
      </w:r>
    </w:p>
    <w:p w:rsidR="003526EC" w:rsidRPr="007E7D0E" w:rsidP="003526EC">
      <w:pPr>
        <w:snapToGrid w:val="0"/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3</w:t>
      </w:r>
      <w:r w:rsidRPr="007E7D0E">
        <w:rPr>
          <w:rFonts w:ascii="宋体" w:eastAsia="宋体" w:hAnsi="宋体" w:hint="eastAsia"/>
          <w:sz w:val="21"/>
          <w:szCs w:val="21"/>
        </w:rPr>
        <w:t>.C 解析：孔乙己没钱，所以只能站着喝；当时读书人都穿长衫，所以孔乙己也穿长衫。</w:t>
      </w:r>
    </w:p>
    <w:p w:rsidR="003526EC" w:rsidRPr="007E7D0E" w:rsidP="003526EC">
      <w:pPr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4.C  5.（1）√ （2）× （3）√ （4）√ （5）√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6.</w:t>
      </w:r>
      <w:r w:rsidRPr="007E7D0E">
        <w:rPr>
          <w:rFonts w:ascii="宋体" w:eastAsia="宋体" w:hAnsi="宋体" w:hint="eastAsia"/>
          <w:sz w:val="21"/>
          <w:szCs w:val="21"/>
        </w:rPr>
        <w:t>【片段示例】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ind w:firstLine="420" w:firstLineChars="200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史老师40多岁的模样,身高一米七左右,身着一套藏青色的中山装,笔挺而合体,显得精明强干。他长着一张国字脸,古铜色的面庞,宽宽的额头上皱纹不多,掺有一些银丝的头发一丝不乱,显得严谨冷静。讲课的时候,他的眉毛时而紧紧地皱起,眉宇间形成一个问号;时而愉快地舒展,像个感叹号。每当讲到重要之处,他身体挺得直直的,眉毛高高地挑起,目不转睛地盯着大家。他加重语气,放慢速度,捏着粉笔的手有力地在空中挥了半圈,接着,他转身把重点写在黑板上……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7.聪明人采取的方式是虚伪地表示同情,傻子采取的方式是用行动帮助奴才。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8.不能。“主人”一词放在最后,突出了主人的威严,凸显了主人很是笃定的心理。“慢慢地”“最后”写出主人听到了喊声但毫不着急的样子,说明主人深知奴才是不敢反抗的,他对奴才的“奴性”是极了解的。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9.</w:t>
      </w:r>
      <w:r w:rsidRPr="007E7D0E">
        <w:rPr>
          <w:rFonts w:ascii="宋体" w:eastAsia="宋体" w:hAnsi="宋体" w:hint="eastAsia"/>
          <w:sz w:val="21"/>
          <w:szCs w:val="21"/>
        </w:rPr>
        <w:t>（1）相同之处:</w:t>
      </w:r>
      <w:r w:rsidRPr="007E7D0E">
        <w:rPr>
          <w:rFonts w:ascii="宋体" w:eastAsia="宋体" w:hAnsi="宋体" w:cs="宋体" w:hint="eastAsia"/>
          <w:sz w:val="21"/>
          <w:szCs w:val="21"/>
        </w:rPr>
        <w:t>①</w:t>
      </w:r>
      <w:r w:rsidRPr="007E7D0E">
        <w:rPr>
          <w:rFonts w:ascii="宋体" w:eastAsia="宋体" w:hAnsi="宋体" w:hint="eastAsia"/>
          <w:sz w:val="21"/>
          <w:szCs w:val="21"/>
        </w:rPr>
        <w:t>他们都会诉苦,他们的诉苦源于他们艰难的生活。如,闰土向“我”诉苦,文中的奴才也不断地向聪明人和傻子诉苦。</w:t>
      </w:r>
      <w:r w:rsidRPr="007E7D0E">
        <w:rPr>
          <w:rFonts w:ascii="宋体" w:eastAsia="宋体" w:hAnsi="宋体" w:cs="宋体" w:hint="eastAsia"/>
          <w:sz w:val="21"/>
          <w:szCs w:val="21"/>
        </w:rPr>
        <w:t>②</w:t>
      </w:r>
      <w:r w:rsidRPr="007E7D0E">
        <w:rPr>
          <w:rFonts w:ascii="宋体" w:eastAsia="宋体" w:hAnsi="宋体" w:hint="eastAsia"/>
          <w:sz w:val="21"/>
          <w:szCs w:val="21"/>
        </w:rPr>
        <w:t>他们安于自己的处境,不懂也不敢改变。如,闰土终</w:t>
      </w:r>
      <w:r w:rsidRPr="007E7D0E">
        <w:rPr>
          <w:rFonts w:ascii="宋体" w:eastAsia="宋体" w:hAnsi="宋体" w:hint="eastAsia"/>
          <w:sz w:val="21"/>
          <w:szCs w:val="21"/>
        </w:rPr>
        <w:t>究恭敬地唤“我”为“老爷”;文中的奴才发现傻子要砸墙,就惊恐不已。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（2）不同之处:</w:t>
      </w:r>
      <w:r w:rsidRPr="007E7D0E">
        <w:rPr>
          <w:rFonts w:ascii="宋体" w:eastAsia="宋体" w:hAnsi="宋体" w:cs="宋体" w:hint="eastAsia"/>
          <w:sz w:val="21"/>
          <w:szCs w:val="21"/>
        </w:rPr>
        <w:t>①</w:t>
      </w:r>
      <w:r w:rsidRPr="007E7D0E">
        <w:rPr>
          <w:rFonts w:ascii="宋体" w:eastAsia="宋体" w:hAnsi="宋体" w:hint="eastAsia"/>
          <w:sz w:val="21"/>
          <w:szCs w:val="21"/>
        </w:rPr>
        <w:t>闰土只是一个麻木的奴才,他只是苦于自己的生活,将所谓的希望寄托于香炉和烛台。</w:t>
      </w:r>
      <w:r w:rsidRPr="007E7D0E">
        <w:rPr>
          <w:rFonts w:ascii="宋体" w:eastAsia="宋体" w:hAnsi="宋体" w:cs="宋体" w:hint="eastAsia"/>
          <w:sz w:val="21"/>
          <w:szCs w:val="21"/>
        </w:rPr>
        <w:t>②</w:t>
      </w:r>
      <w:r w:rsidRPr="007E7D0E">
        <w:rPr>
          <w:rFonts w:ascii="宋体" w:eastAsia="宋体" w:hAnsi="宋体" w:hint="eastAsia"/>
          <w:sz w:val="21"/>
          <w:szCs w:val="21"/>
        </w:rPr>
        <w:t>文中的奴才,为了做稳奴才,而出卖帮助他的傻子,向主人邀功献媚,显得很丑恶。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/>
          <w:sz w:val="21"/>
          <w:szCs w:val="21"/>
        </w:rPr>
        <w:t>10.</w:t>
      </w:r>
      <w:r w:rsidRPr="007E7D0E">
        <w:rPr>
          <w:rFonts w:ascii="宋体" w:eastAsia="宋体" w:hAnsi="宋体" w:hint="eastAsia"/>
          <w:sz w:val="21"/>
          <w:szCs w:val="21"/>
        </w:rPr>
        <w:t>示例一:从聪明人及奴才的角度来看,“那人”的确是傻子。他不计后果地帮助奴才,结果却遭到了奴才们的驱赶,并被称为“强盗”。事实上他并不傻,他是一个真心帮助奴才的人。“傻子”象征着那些用行动帮助他人、改变社会的真诚的勇敢者。鲁迅通过这个故事,揭露了现实的荒诞:少数的行动者正被多数的“聪明人”和“奴才”冤枉、打击。鲁迅在作品中将这样的人称之为“傻子”,透露着鲁迅对现实的深深悲哀和强烈批判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  <w:r w:rsidRPr="007E7D0E">
        <w:rPr>
          <w:rFonts w:ascii="宋体" w:eastAsia="宋体" w:hAnsi="宋体" w:hint="eastAsia"/>
          <w:sz w:val="21"/>
          <w:szCs w:val="21"/>
        </w:rPr>
        <w:t>示例二:“那人”其实并不傻,他真诚热心地用行动帮助奴才,但从聪明人和奴才的角度看,这个人不计利害地去行动,结果却遭到了驱赶,的确是一个“傻子”。故事中的三个形象,隐喻了社会中的三类人,一类是可怜又可恶的“奴才”,一类是虚伪圆滑的“聪明人”,一类就是“傻子”——要用行动改变现实的勇敢的英雄形象。鲁迅通过这个故事揭露现实的荒诞,表现了鲁迅对“傻子”被冤枉、打击的愤怒,透露出他对现实的深深悲哀和强烈批判。</w:t>
      </w: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3526EC" w:rsidRPr="007E7D0E" w:rsidP="003526EC">
      <w:pPr>
        <w:tabs>
          <w:tab w:val="left" w:pos="1871"/>
          <w:tab w:val="left" w:pos="3407"/>
          <w:tab w:val="left" w:pos="4949"/>
          <w:tab w:val="left" w:pos="6599"/>
        </w:tabs>
        <w:spacing w:line="276" w:lineRule="auto"/>
        <w:rPr>
          <w:rFonts w:ascii="宋体" w:eastAsia="宋体" w:hAnsi="宋体"/>
          <w:sz w:val="21"/>
          <w:szCs w:val="21"/>
        </w:rPr>
      </w:pPr>
    </w:p>
    <w:p w:rsidR="005466AD" w:rsidRPr="007E7D0E" w:rsidP="003526EC">
      <w:pPr>
        <w:rPr>
          <w:rFonts w:ascii="宋体" w:eastAsia="宋体" w:hAnsi="宋体"/>
          <w:sz w:val="21"/>
        </w:rPr>
      </w:pPr>
    </w:p>
    <w:p w:rsidR="005466AD" w:rsidRPr="007E7D0E">
      <w:pPr>
        <w:rPr>
          <w:rFonts w:ascii="宋体" w:eastAsia="宋体" w:hAnsi="宋体"/>
          <w:sz w:val="21"/>
        </w:rPr>
      </w:pPr>
    </w:p>
    <w:p w:rsidR="005466AD" w:rsidRPr="007E7D0E">
      <w:pPr>
        <w:rPr>
          <w:rFonts w:ascii="宋体" w:eastAsia="宋体" w:hAnsi="宋体"/>
          <w:sz w:val="21"/>
        </w:rPr>
      </w:pPr>
    </w:p>
    <w:p w:rsidR="00902C33" w:rsidRPr="007E7D0E" w:rsidP="003526EC">
      <w:pPr>
        <w:rPr>
          <w:rFonts w:ascii="宋体" w:eastAsia="宋体" w:hAnsi="宋体"/>
          <w:sz w:val="21"/>
        </w:rPr>
      </w:pPr>
    </w:p>
    <w:sectPr w:rsidSect="003526EC">
      <w:headerReference w:type="default" r:id="rId4"/>
      <w:footerReference w:type="default" r:id="rId5"/>
      <w:type w:val="continuous"/>
      <w:pgSz w:w="11060" w:h="15310"/>
      <w:pgMar w:top="1420" w:right="960" w:bottom="1020" w:left="1340" w:header="0" w:footer="83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D0E" w:rsidRPr="007E7D0E" w:rsidP="007E7D0E">
    <w:pPr>
      <w:pStyle w:val="Footer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 w:rsidR="009D0422"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D0E" w:rsidP="007E7D0E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CEE"/>
    <w:multiLevelType w:val="hybridMultilevel"/>
    <w:tmpl w:val="C9008A78"/>
    <w:lvl w:ilvl="0">
      <w:start w:val="1"/>
      <w:numFmt w:val="upperLetter"/>
      <w:lvlText w:val="%1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7" w:hanging="36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3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6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1" w:hanging="366"/>
      </w:pPr>
      <w:rPr>
        <w:rFonts w:hint="default"/>
        <w:lang w:val="zh-CN" w:eastAsia="zh-CN" w:bidi="zh-CN"/>
      </w:rPr>
    </w:lvl>
  </w:abstractNum>
  <w:abstractNum w:abstractNumId="1">
    <w:nsid w:val="13A84236"/>
    <w:multiLevelType w:val="hybridMultilevel"/>
    <w:tmpl w:val="C27CBBEE"/>
    <w:lvl w:ilvl="0">
      <w:start w:val="2"/>
      <w:numFmt w:val="decimal"/>
      <w:lvlText w:val="%1."/>
      <w:lvlJc w:val="left"/>
      <w:pPr>
        <w:ind w:left="540" w:hanging="42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40" w:hanging="42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1" w:hanging="42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941" w:hanging="42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42" w:hanging="42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43" w:hanging="42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43" w:hanging="42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44" w:hanging="42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45" w:hanging="420"/>
      </w:pPr>
      <w:rPr>
        <w:rFonts w:hint="default"/>
        <w:lang w:val="zh-CN" w:eastAsia="zh-CN" w:bidi="zh-CN"/>
      </w:rPr>
    </w:lvl>
  </w:abstractNum>
  <w:abstractNum w:abstractNumId="2">
    <w:nsid w:val="14DE4BE4"/>
    <w:multiLevelType w:val="hybridMultilevel"/>
    <w:tmpl w:val="78BAEEEE"/>
    <w:lvl w:ilvl="0">
      <w:start w:val="1"/>
      <w:numFmt w:val="upperLetter"/>
      <w:lvlText w:val="%1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7" w:hanging="36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3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6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1" w:hanging="366"/>
      </w:pPr>
      <w:rPr>
        <w:rFonts w:hint="default"/>
        <w:lang w:val="zh-CN" w:eastAsia="zh-CN" w:bidi="zh-CN"/>
      </w:rPr>
    </w:lvl>
  </w:abstractNum>
  <w:abstractNum w:abstractNumId="3">
    <w:nsid w:val="264E393F"/>
    <w:multiLevelType w:val="hybridMultilevel"/>
    <w:tmpl w:val="D6447142"/>
    <w:lvl w:ilvl="0">
      <w:start w:val="15"/>
      <w:numFmt w:val="decimal"/>
      <w:lvlText w:val="%1."/>
      <w:lvlJc w:val="left"/>
      <w:pPr>
        <w:ind w:left="593" w:hanging="47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60" w:hanging="4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91" w:hanging="4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23" w:hanging="4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55" w:hanging="4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87" w:hanging="4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19" w:hanging="4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50" w:hanging="4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882" w:hanging="473"/>
      </w:pPr>
      <w:rPr>
        <w:rFonts w:hint="default"/>
        <w:lang w:val="zh-CN" w:eastAsia="zh-CN" w:bidi="zh-CN"/>
      </w:rPr>
    </w:lvl>
  </w:abstractNum>
  <w:abstractNum w:abstractNumId="4">
    <w:nsid w:val="31FC5E5E"/>
    <w:multiLevelType w:val="hybridMultilevel"/>
    <w:tmpl w:val="10480BB2"/>
    <w:lvl w:ilvl="0">
      <w:start w:val="1"/>
      <w:numFmt w:val="upperLetter"/>
      <w:lvlText w:val="%1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7" w:hanging="36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3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6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1" w:hanging="366"/>
      </w:pPr>
      <w:rPr>
        <w:rFonts w:hint="default"/>
        <w:lang w:val="zh-CN" w:eastAsia="zh-CN" w:bidi="zh-CN"/>
      </w:rPr>
    </w:lvl>
  </w:abstractNum>
  <w:abstractNum w:abstractNumId="5">
    <w:nsid w:val="32953FD5"/>
    <w:multiLevelType w:val="hybridMultilevel"/>
    <w:tmpl w:val="3C748BA8"/>
    <w:lvl w:ilvl="0">
      <w:start w:val="8"/>
      <w:numFmt w:val="decimal"/>
      <w:lvlText w:val="(%1)"/>
      <w:lvlJc w:val="left"/>
      <w:pPr>
        <w:ind w:left="100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5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31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97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62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9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59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25" w:hanging="247"/>
      </w:pPr>
      <w:rPr>
        <w:rFonts w:hint="default"/>
        <w:lang w:val="zh-CN" w:eastAsia="zh-CN" w:bidi="zh-CN"/>
      </w:rPr>
    </w:lvl>
  </w:abstractNum>
  <w:abstractNum w:abstractNumId="6">
    <w:nsid w:val="3F211595"/>
    <w:multiLevelType w:val="hybridMultilevel"/>
    <w:tmpl w:val="77743BC6"/>
    <w:lvl w:ilvl="0">
      <w:start w:val="1"/>
      <w:numFmt w:val="decimal"/>
      <w:lvlText w:val="%1."/>
      <w:lvlJc w:val="left"/>
      <w:pPr>
        <w:ind w:left="520" w:hanging="42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6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75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75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75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758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757" w:hanging="247"/>
      </w:pPr>
      <w:rPr>
        <w:rFonts w:hint="default"/>
        <w:lang w:val="zh-CN" w:eastAsia="zh-CN" w:bidi="zh-CN"/>
      </w:rPr>
    </w:lvl>
  </w:abstractNum>
  <w:abstractNum w:abstractNumId="7">
    <w:nsid w:val="3F845EE2"/>
    <w:multiLevelType w:val="hybridMultilevel"/>
    <w:tmpl w:val="B37407D4"/>
    <w:lvl w:ilvl="0">
      <w:start w:val="1"/>
      <w:numFmt w:val="upperLetter"/>
      <w:lvlText w:val="%1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67" w:hanging="36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55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3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06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9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81" w:hanging="366"/>
      </w:pPr>
      <w:rPr>
        <w:rFonts w:hint="default"/>
        <w:lang w:val="zh-CN" w:eastAsia="zh-CN" w:bidi="zh-CN"/>
      </w:rPr>
    </w:lvl>
  </w:abstractNum>
  <w:abstractNum w:abstractNumId="8">
    <w:nsid w:val="66175496"/>
    <w:multiLevelType w:val="hybridMultilevel"/>
    <w:tmpl w:val="9E362D32"/>
    <w:lvl w:ilvl="0">
      <w:start w:val="1"/>
      <w:numFmt w:val="upperLetter"/>
      <w:lvlText w:val="%1."/>
      <w:lvlJc w:val="left"/>
      <w:pPr>
        <w:ind w:left="100" w:hanging="36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5" w:hanging="36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31" w:hanging="36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97" w:hanging="36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62" w:hanging="36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8" w:hanging="36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94" w:hanging="36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59" w:hanging="36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25" w:hanging="369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9374B5"/>
    <w:rsid w:val="00223A93"/>
    <w:rsid w:val="0031263C"/>
    <w:rsid w:val="003526EC"/>
    <w:rsid w:val="005466AD"/>
    <w:rsid w:val="00624E73"/>
    <w:rsid w:val="007E7D0E"/>
    <w:rsid w:val="00902C33"/>
    <w:rsid w:val="009374B5"/>
    <w:rsid w:val="009D0422"/>
    <w:rsid w:val="00A32979"/>
    <w:rsid w:val="00AB677A"/>
    <w:rsid w:val="00AC417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374B5"/>
    <w:rPr>
      <w:rFonts w:ascii="楷体" w:eastAsia="楷体" w:hAnsi="楷体" w:cs="楷体"/>
      <w:lang w:val="zh-CN" w:eastAsia="zh-CN" w:bidi="zh-CN"/>
    </w:rPr>
  </w:style>
  <w:style w:type="paragraph" w:styleId="Heading1">
    <w:name w:val="heading 1"/>
    <w:basedOn w:val="Normal"/>
    <w:uiPriority w:val="1"/>
    <w:qFormat/>
    <w:rsid w:val="009374B5"/>
    <w:pPr>
      <w:ind w:left="83"/>
      <w:jc w:val="center"/>
      <w:outlineLvl w:val="0"/>
    </w:pPr>
    <w:rPr>
      <w:rFonts w:ascii="宋体" w:eastAsia="宋体" w:hAnsi="宋体" w:cs="宋体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9374B5"/>
    <w:pPr>
      <w:ind w:left="100"/>
      <w:outlineLvl w:val="1"/>
    </w:pPr>
    <w:rPr>
      <w:rFonts w:ascii="宋体" w:eastAsia="宋体" w:hAnsi="宋体" w:cs="宋体"/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9374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9374B5"/>
    <w:pPr>
      <w:ind w:left="10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rsid w:val="009374B5"/>
    <w:pPr>
      <w:ind w:left="100" w:firstLine="420"/>
    </w:pPr>
  </w:style>
  <w:style w:type="paragraph" w:customStyle="1" w:styleId="TableParagraph">
    <w:name w:val="Table Paragraph"/>
    <w:basedOn w:val="Normal"/>
    <w:uiPriority w:val="1"/>
    <w:qFormat/>
    <w:rsid w:val="009374B5"/>
    <w:pPr>
      <w:jc w:val="center"/>
    </w:pPr>
    <w:rPr>
      <w:rFonts w:ascii="宋体" w:eastAsia="宋体" w:hAnsi="宋体" w:cs="宋体"/>
    </w:rPr>
  </w:style>
  <w:style w:type="paragraph" w:styleId="Header">
    <w:name w:val="header"/>
    <w:basedOn w:val="Normal"/>
    <w:link w:val="Char"/>
    <w:uiPriority w:val="99"/>
    <w:semiHidden/>
    <w:unhideWhenUsed/>
    <w:rsid w:val="005466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5466AD"/>
    <w:rPr>
      <w:rFonts w:ascii="楷体" w:eastAsia="楷体" w:hAnsi="楷体" w:cs="楷体"/>
      <w:sz w:val="18"/>
      <w:szCs w:val="18"/>
      <w:lang w:val="zh-CN" w:eastAsia="zh-CN" w:bidi="zh-CN"/>
    </w:rPr>
  </w:style>
  <w:style w:type="paragraph" w:styleId="BalloonText">
    <w:name w:val="Balloon Text"/>
    <w:basedOn w:val="Normal"/>
    <w:link w:val="Char0"/>
    <w:uiPriority w:val="99"/>
    <w:semiHidden/>
    <w:unhideWhenUsed/>
    <w:rsid w:val="005466AD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5466AD"/>
    <w:rPr>
      <w:rFonts w:ascii="楷体" w:eastAsia="楷体" w:hAnsi="楷体" w:cs="楷体"/>
      <w:sz w:val="18"/>
      <w:szCs w:val="18"/>
      <w:lang w:val="zh-CN" w:eastAsia="zh-CN" w:bidi="zh-CN"/>
    </w:rPr>
  </w:style>
  <w:style w:type="paragraph" w:styleId="Footer">
    <w:name w:val="footer"/>
    <w:basedOn w:val="Normal"/>
    <w:link w:val="Char1"/>
    <w:uiPriority w:val="99"/>
    <w:semiHidden/>
    <w:unhideWhenUsed/>
    <w:rsid w:val="007E7D0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7E7D0E"/>
    <w:rPr>
      <w:rFonts w:ascii="楷体" w:eastAsia="楷体" w:hAnsi="楷体" w:cs="楷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789</Words>
  <Characters>4503</Characters>
  <Application>Microsoft Office Word</Application>
  <DocSecurity>0</DocSecurity>
  <Lines>37</Lines>
  <Paragraphs>10</Paragraphs>
  <ScaleCrop>false</ScaleCrop>
  <Manager>www.shulihua.net收集整理</Manager>
  <Company>www.shulihua.net收集整理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minmin</cp:lastModifiedBy>
  <cp:revision>备课大师9门全科：免注册，不收费！</cp:revision>
  <dcterms:created xsi:type="dcterms:W3CDTF">2019-05-07T13:04:00Z</dcterms:created>
  <dcterms:modified xsi:type="dcterms:W3CDTF">2019-05-13T10:12:00Z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