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下册第一单元　　　</w:t>
      </w:r>
      <w:r>
        <w:rPr>
          <w:rFonts w:ascii="Times New Roman" w:hAnsi="Times New Roman" w:eastAsia="黑体" w:cs="Times New Roman"/>
          <w:u w:val="thick"/>
        </w:rPr>
        <w:t>生活咏叹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2"/>
      </w:pPr>
      <w:r>
        <w:rPr>
          <w:rFonts w:ascii="Times New Roman" w:hAnsi="Times New Roman" w:cs="Times New Roman"/>
        </w:rPr>
        <w:t>1　祖国啊，我亲爱的祖国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INCLUDEPICTURE"教学目标.TIF"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1．了解作者及其诗歌创作背景。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2．了解本文修辞的特点，理解诗歌中众多意象的含义。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3．感悟诗人的爱国之情，激发爱国热情，树立报国之志。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INCLUDEPICTURE"教学过程.TIF"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改革开放四十年，中国的面貌可谓焕然一新：被人称赞的新中国四大发明，为人赞叹的大国外交，具有活力的中国自主创新。如果让我们用一个形象来形容今天的中国，朝气蓬勃的青年或美丽动人的姑娘都甚为恰当。然而，在改革之初，面对她的伤痕累累，面向全新的希望，她在人们心中会是怎样的形象呢？今天，让我们走进舒婷的诗歌中感受一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舒婷，1952年出生于福建省漳州市石码镇。祖籍福建泉州，后一直生活在厦门。著有诗集《双桅船》《会唱歌的鸢尾花》，散文集《心烟》。她的诗被译成多国文字，介绍到德国、法国、美国、荷兰、日本等多个国家，是新时期以来最受青年欢迎的诗人之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写作背景：</w:t>
      </w:r>
      <w:r>
        <w:rPr>
          <w:rFonts w:ascii="Times New Roman" w:hAnsi="Times New Roman" w:eastAsia="楷体_GB2312" w:cs="Times New Roman"/>
        </w:rPr>
        <w:t>《祖国啊，我亲爱的祖国》发表于1979年7月，即中国进入改革开放新时期的第一个年头。诗人把压抑中释放出的热情化作对祖国新兴的讴歌。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目标导学二：赏析意象，把握诗歌情感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1．反复朗读诗歌。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2．第一节写了哪些意象？这些意象蕴含和象征了哪些社会内容？它表现了作者怎样的情感？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意象：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破旧的老水车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熏黑的矿灯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干瘪的稻穗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失修的路基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淤滩上的驳船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破旧的老水车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熏黑的矿灯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两个意象，象征祖国的贫穷落后和长期停滞的生产力；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干瘪的稻穗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失修的路基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淤滩上的驳船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几个意象，进一步概括了祖国的饥馑、闭塞和百废待兴的状况。总之，第一节主要写祖国母亲贫穷落后的历史和种种沉重的负累。作者以诸多落后以及沉重的意象表达了自己深沉、悲痛的感情。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3．第二节主要写了哪些内容？它的作用是什么？作者的情感有何变化？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第二节通过直抒胸臆来描写祖国的过去，表明祖国的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贫困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悲哀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，这也是对第一节中诸意象的诠释，长期潜伏蜗行于黑暗的隧道里固然是贫困，而船的纤绳深深勒进肩脖则是悲哀。同时又用</w:t>
      </w:r>
      <w:r>
        <w:rPr>
          <w:rFonts w:hAnsi="宋体" w:cs="Times New Roman"/>
        </w:rPr>
        <w:t>“‘</w:t>
      </w:r>
      <w:r>
        <w:rPr>
          <w:rFonts w:ascii="Times New Roman" w:hAnsi="Times New Roman" w:eastAsia="楷体_GB2312" w:cs="Times New Roman"/>
        </w:rPr>
        <w:t>飞天</w:t>
      </w:r>
      <w:r>
        <w:rPr>
          <w:rFonts w:hAnsi="宋体" w:cs="Times New Roman"/>
        </w:rPr>
        <w:t>’</w:t>
      </w:r>
      <w:r>
        <w:rPr>
          <w:rFonts w:ascii="Times New Roman" w:hAnsi="Times New Roman" w:eastAsia="楷体_GB2312" w:cs="Times New Roman"/>
        </w:rPr>
        <w:t>袖间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花朵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象征着希望。这一节正是起着过渡的作用，从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贫困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悲哀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过渡到希望之中。作者在此处的情感与第一节是一以贯之的，仍旧带着深沉与悲痛，但其中又带着一股看向历史的自信与看向未来的希望。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4．联系作者的写作背景赏析第三节，说说第三节中的意象有怎样的象征意义。通过这些意象，我们可以看出作者的思想感情有怎样的变化？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意象：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神话的蛛网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雪被下古莲的胚芽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挂着眼泪的笑涡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雪白的起跑线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绯红的黎明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神话的蛛网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象征束缚生产力发展，钳制思想解放的专制统治和陈腐意识，只有挣脱了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神话的蛛网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才能诞生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簇新的理想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雪被下古莲的胚芽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挂着眼泪的笑涡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雪白的起跑线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绯红的黎明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些意象在时空上大幅度跳跃，构成了立体交叉象征义，象征着祖国成长的苦难历程、再生的悲喜、新长征的开始和未来的美景。上述意象有一个共同的特征，那就是代表着希望，代表着开始。作者正是用这些意象，表现着自己的欣喜与激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5．作者在第四节将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祖国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比喻为什么？作者在此抒发了怎样的情感？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作者在第四节将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比喻为伤痕累累的母亲。作者在此表达了对祖国的热爱与深情，同时也表明了自己的意志，要将自己的一生奉献给祖国，去换取祖国的富饶、荣光以及自由。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6．请你简要分析作者在整首诗歌中的情感变化。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第一节中回望祖国所经受的苦难与现实的贫困，心中是痛苦的，悲伤的；第二节承接第一节的情感，虽然痛苦，却看见了祖辈们痛苦的希望；第三节则因为看见了簇新的理想，看到了全新的希望，作者从痛苦中摆脱出来，取而代之的是喜悦，是激动；第四节激动喜悦进一步得到升华，表明了要为祖国献身一切的愿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7．探究：这首诗读来情感强烈，除了体现在意象使用上，还体现在哪些方面？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(1)作为抒情主体，作者让自己与诗中的意象相互融合，即用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我是</w:t>
      </w:r>
      <w:r>
        <w:rPr>
          <w:rFonts w:hAnsi="宋体" w:cs="Times New Roman"/>
        </w:rPr>
        <w:t>……”</w:t>
      </w:r>
      <w:r>
        <w:rPr>
          <w:rFonts w:ascii="Times New Roman" w:hAnsi="Times New Roman" w:eastAsia="楷体_GB2312" w:cs="Times New Roman"/>
        </w:rPr>
        <w:t>的句式，让物化的自我形象，汇注于祖国的形象之中，使得情感表达更加浓烈。(2)诗的每一节，都用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作为结尾，这是反复手法的运用，而这种运用又使每一节的抒情呈现了不同的效果。第一节的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是深沉的感叹，表达出作者难以言状的悲哀；第二节的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是痛苦的呼唤，包含着作者内心的痛苦和希望；第三节的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是欣喜的呼唤，流露着诗人抑制不住的喜悦；第四节的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祖国啊，我亲爱的祖国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，是庄严的誓词，倾吐了献身祖国的热望。四个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祖国啊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，反复吟咏，将感情逐层推进，给全诗营造了回肠荡气的咏叹气氛。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目标导学三：解读，深度把握诗歌内容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我是你祖祖辈辈/痛苦的希望啊，是</w:t>
      </w:r>
      <w:r>
        <w:rPr>
          <w:rFonts w:hAnsi="宋体" w:cs="Times New Roman"/>
        </w:rPr>
        <w:t>‘</w:t>
      </w:r>
      <w:r>
        <w:rPr>
          <w:rFonts w:ascii="Times New Roman" w:hAnsi="Times New Roman" w:cs="Times New Roman"/>
        </w:rPr>
        <w:t>飞天</w:t>
      </w:r>
      <w:r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袖间/千百年来未落到地面的花朵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，你是如何理解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飞天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这个意象的？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飞天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这个意象奇伟而瑰怪，具有极大的诱惑力，这个意象虽然看起来只是表明美好的希望未变成现实，因而叫人痛苦；但是它又说明了我们这个古老民族曾经有过光辉灿烂的文化，有过极盛的世纪，有着追求理想的光荣传统。这种意象的大幅度跳跃开拓了诗意的空间，引起了我们对现实和历史的思索，迫使我们去追寻那实现希望的途径与答案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2．你如何理解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我是你的十亿分之一，是你九百六十万平方的总和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从个体上说，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是中国十亿人口中的一个，是祖国的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十亿分之一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。但从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的使命来说，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要承担起振兴中华的重任，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要与祖国融为一体，因而是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九百六十万平方的总和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。这句话表达了作者强烈的爱国之情和历史责任感。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目标导学四：深情朗读，体味诗歌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在反复朗读诗歌的过程中进一步把握诗歌的内容、感情和语调。</w:t>
      </w:r>
    </w:p>
    <w:tbl>
      <w:tblPr>
        <w:tblStyle w:val="5"/>
        <w:tblW w:w="86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3068"/>
        <w:gridCol w:w="1446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内容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感情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语调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第一小节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贫困、落后的祖国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深沉、悲痛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舒缓、低沉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第二小节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痛苦、追求的祖国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痛苦、希望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舒缓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第三小节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新生、希望的祖国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希望、欣喜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高昂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第四小节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养育、献身的祖国</w:t>
            </w:r>
          </w:p>
        </w:tc>
        <w:tc>
          <w:tcPr>
            <w:tcW w:w="144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深情、强烈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高昂</w:t>
            </w:r>
          </w:p>
        </w:tc>
      </w:tr>
    </w:tbl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祖国啊，我亲爱的祖国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贫困　落后——深沉　悲痛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痛苦　追求——悲怆　祈愿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新生　希望——欣喜　亢奋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富饶　自由——自豪　献身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本节课在教学过程中主要以把握诗歌意象为主，从意象的把握中体会作者所要表达的思想感情。教学过程中强调朗读的作用，力图引导学生通过朗读把握诗歌所蕴含的思想感情。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于课时有限，对整首诗歌的艺术特征未做过多分析，反复、比喻等修辞也未单独挑出做具体解释，而是在把握意象的过程中简要提及。同时，诗歌写作背景具有大环境，对于改革开放前的历史，学生了解不多，可能难以体会诗歌的思想感情，于此两点，应做相应改进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02F93"/>
    <w:rsid w:val="08202F9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2018-05-31T09:55:00Z</dcterms:created>
  <dcterms:modified xsi:type="dcterms:W3CDTF">2018-05-31T09:56:12Z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