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201BEB" w:rsidRPr="0039038E" w:rsidP="0039038E">
      <w:pPr>
        <w:pStyle w:val="Heading2"/>
        <w:tabs>
          <w:tab w:val="left" w:pos="426"/>
          <w:tab w:val="left" w:pos="3828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8pt;height:37pt;margin-top:974pt;margin-left:885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39038E" w:rsidR="004C3C3C">
        <w:rPr>
          <w:rFonts w:ascii="宋体" w:eastAsia="宋体" w:hAnsi="宋体"/>
          <w:color w:val="FF0000"/>
          <w:sz w:val="28"/>
        </w:rPr>
        <w:t>基础组合练25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一、语言文字运用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1．下列各句中，没有错别字且加点字的注音全都正确的一项是(　　)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A．难道将船只系在人间柳岸，就是执谜不悟？遍赏秋月春风，就是贪</w:t>
      </w:r>
      <w:r w:rsidRPr="0039038E">
        <w:rPr>
          <w:rFonts w:hAnsi="宋体" w:cs="Times New Roman"/>
          <w:em w:val="underDot"/>
        </w:rPr>
        <w:t>嗔</w:t>
      </w:r>
      <w:r w:rsidRPr="0039038E">
        <w:rPr>
          <w:rFonts w:hAnsi="宋体" w:cs="Times New Roman"/>
        </w:rPr>
        <w:t>(chēn)欲痴？你禅坐蒲团，一盏青灯，一方木鱼，几册经卷，潜心修行，淡泊度日。我也可贪恋烟火，</w:t>
      </w:r>
      <w:r w:rsidRPr="0039038E">
        <w:rPr>
          <w:rFonts w:hAnsi="宋体" w:cs="Times New Roman"/>
          <w:em w:val="underDot"/>
        </w:rPr>
        <w:t>殷</w:t>
      </w:r>
      <w:r w:rsidRPr="0039038E">
        <w:rPr>
          <w:rFonts w:hAnsi="宋体" w:cs="Times New Roman"/>
        </w:rPr>
        <w:t>(yān)实人家，几间瓦房，四方小院，守着流年，幸福安康。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B．如花美眷，终敌不过似水流年；姹紫嫣红的春色，也仅</w:t>
      </w:r>
      <w:r w:rsidRPr="0039038E">
        <w:rPr>
          <w:rFonts w:hAnsi="宋体" w:cs="Times New Roman"/>
          <w:em w:val="underDot"/>
        </w:rPr>
        <w:t>韶</w:t>
      </w:r>
      <w:r w:rsidRPr="0039038E">
        <w:rPr>
          <w:rFonts w:hAnsi="宋体" w:cs="Times New Roman"/>
        </w:rPr>
        <w:t>(sháo)光一现。既然你我将年华</w:t>
      </w:r>
      <w:r w:rsidRPr="0039038E">
        <w:rPr>
          <w:rFonts w:hAnsi="宋体" w:cs="Times New Roman"/>
          <w:em w:val="underDot"/>
        </w:rPr>
        <w:t>蹉</w:t>
      </w:r>
      <w:r w:rsidRPr="0039038E">
        <w:rPr>
          <w:rFonts w:hAnsi="宋体" w:cs="Times New Roman"/>
        </w:rPr>
        <w:t>(chuō)跎，又何需为几片泛黄的记忆，念念不休。永远有人问，为什么美好的总是在昨天？那是因为，我们都不知不觉地爱上一个词，叫怀念。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C．那些誓与红尘同生共死的人，被世俗的烟火</w:t>
      </w:r>
      <w:r w:rsidRPr="0039038E">
        <w:rPr>
          <w:rFonts w:hAnsi="宋体" w:cs="Times New Roman"/>
          <w:em w:val="underDot"/>
        </w:rPr>
        <w:t>呛</w:t>
      </w:r>
      <w:r w:rsidRPr="0039038E">
        <w:rPr>
          <w:rFonts w:hAnsi="宋体" w:cs="Times New Roman"/>
        </w:rPr>
        <w:t>(qiànɡ)得泪眼迷蒙，被风刀霜剑伤得千疮百孔，也不禁要怨怪人生多戏</w:t>
      </w:r>
      <w:r w:rsidRPr="0039038E">
        <w:rPr>
          <w:rFonts w:hAnsi="宋体" w:cs="Times New Roman"/>
          <w:em w:val="underDot"/>
        </w:rPr>
        <w:t>谑</w:t>
      </w:r>
      <w:r w:rsidRPr="0039038E">
        <w:rPr>
          <w:rFonts w:hAnsi="宋体" w:cs="Times New Roman"/>
        </w:rPr>
        <w:t>(xuè)，世事太无常。自诩可以经得起流光的抛掷，然而一点人情的凉薄，就弄得他们仓皇逃离。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D．站在古老的枫桥上，我像是一只离群的孤雁，明知秋霜会冰冻如流的记忆，却甘愿落在尘网，折翅敛羽，蜷(quán)缩在梦的巢</w:t>
      </w:r>
      <w:r w:rsidRPr="0039038E">
        <w:rPr>
          <w:rFonts w:hAnsi="宋体" w:cs="Times New Roman"/>
          <w:em w:val="underDot"/>
        </w:rPr>
        <w:t>穴</w:t>
      </w:r>
      <w:r w:rsidRPr="0039038E">
        <w:rPr>
          <w:rFonts w:hAnsi="宋体" w:cs="Times New Roman"/>
        </w:rPr>
        <w:t>(xué)里不肯离开。是在等待千年前那个过客转世归来，亦或是留恋一枚秋叶黯然神伤的眼眸？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答案　C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解析　A项谜—迷，“殷”读yīn。B项“蹉”读cuō，需—须。D项亦—抑。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阅读下面的文字，完成2～3题。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 w:hint="eastAsia"/>
        </w:rPr>
        <w:tab/>
      </w:r>
      <w:r w:rsidRPr="0039038E">
        <w:rPr>
          <w:rFonts w:hAnsi="宋体" w:cs="Times New Roman"/>
        </w:rPr>
        <w:t>大学何为？培养人才为上，输出智识为重。这也是名校被仰视的根本原因。[甲]</w:t>
      </w:r>
      <w:r w:rsidRPr="0039038E">
        <w:rPr>
          <w:rFonts w:hAnsi="宋体" w:cs="Times New Roman"/>
          <w:em w:val="underDot"/>
        </w:rPr>
        <w:t>一旦</w:t>
      </w:r>
      <w:r w:rsidRPr="0039038E">
        <w:rPr>
          <w:rFonts w:hAnsi="宋体" w:cs="Times New Roman"/>
        </w:rPr>
        <w:t>基本的教学秩序得不到保障。对于全社会来说，名校就会因共享泛滥而变得不经济。正是在这个意义上，[乙]当人们说“北大清华是全国人民的”时，指向的不仅是</w:t>
      </w:r>
      <w:r w:rsidRPr="0039038E">
        <w:rPr>
          <w:rFonts w:hAnsi="宋体" w:cs="Times New Roman"/>
          <w:em w:val="underDot"/>
        </w:rPr>
        <w:t>游历</w:t>
      </w:r>
      <w:r w:rsidRPr="0039038E">
        <w:rPr>
          <w:rFonts w:hAnsi="宋体" w:cs="Times New Roman"/>
        </w:rPr>
        <w:t>北大的未名湖畔、清华的荷塘月色，更应是教育机会向普通人敞开以及知识产出的普惠。正因为如此，比有形的游览更有价值的，是无形的知识共享与智慧启迪。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 w:hint="eastAsia"/>
        </w:rPr>
        <w:tab/>
      </w:r>
      <w:r w:rsidRPr="0039038E">
        <w:rPr>
          <w:rFonts w:hAnsi="宋体" w:cs="Times New Roman"/>
        </w:rPr>
        <w:t>我们更应看到，人们对名校游</w:t>
      </w:r>
      <w:r w:rsidRPr="0039038E">
        <w:rPr>
          <w:rFonts w:hAnsi="宋体" w:cs="Times New Roman"/>
          <w:em w:val="underDot"/>
        </w:rPr>
        <w:t>乐此不疲</w:t>
      </w:r>
      <w:r w:rsidRPr="0039038E">
        <w:rPr>
          <w:rFonts w:hAnsi="宋体" w:cs="Times New Roman"/>
        </w:rPr>
        <w:t>，反映了人们对优质教育资源的向往。读懂深层需求，方能找到拓宽名校大门的钥匙。[丙]</w:t>
      </w:r>
      <w:r w:rsidRPr="0039038E">
        <w:rPr>
          <w:rFonts w:hAnsi="宋体" w:cs="Times New Roman"/>
          <w:u w:val="single"/>
        </w:rPr>
        <w:t>一方面，进一步在教育均等化方面发力，做大优质教育资源；另一方面，也需要名校能够进一步发挥网络公开课的功效，让没有围墙的校园能够为社会所共享。</w:t>
      </w:r>
      <w:r w:rsidRPr="0039038E">
        <w:rPr>
          <w:rFonts w:hAnsi="宋体" w:cs="Times New Roman"/>
        </w:rPr>
        <w:t>比起有形的校园，这样的共享取之无禁，用之不竭。当这种共享变得</w:t>
      </w:r>
      <w:r w:rsidRPr="0039038E">
        <w:rPr>
          <w:rFonts w:hAnsi="宋体" w:cs="Times New Roman"/>
          <w:em w:val="underDot"/>
        </w:rPr>
        <w:t>唾手可得</w:t>
      </w:r>
      <w:r w:rsidRPr="0039038E">
        <w:rPr>
          <w:rFonts w:hAnsi="宋体" w:cs="Times New Roman"/>
        </w:rPr>
        <w:t>时，名校的大门是否为游客拓宽，可能就会变得不那么重要了。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2．文段中的加点词，运用不正确的一项是(　　)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A．一旦</w:t>
      </w:r>
      <w:r w:rsidRPr="0039038E">
        <w:rPr>
          <w:rFonts w:hAnsi="宋体" w:cs="Times New Roman" w:hint="eastAsia"/>
        </w:rPr>
        <w:tab/>
      </w:r>
      <w:r w:rsidRPr="0039038E">
        <w:rPr>
          <w:rFonts w:hAnsi="宋体" w:cs="Times New Roman"/>
        </w:rPr>
        <w:t>B．游历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C．乐此不疲</w:t>
      </w:r>
      <w:r w:rsidRPr="0039038E">
        <w:rPr>
          <w:rFonts w:hAnsi="宋体" w:cs="Times New Roman" w:hint="eastAsia"/>
        </w:rPr>
        <w:tab/>
      </w:r>
      <w:r w:rsidRPr="0039038E">
        <w:rPr>
          <w:rFonts w:hAnsi="宋体" w:cs="Times New Roman"/>
        </w:rPr>
        <w:t>D．唾手可得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答案　B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解析　A项一旦：不确定的时间，表示有一天。使用正确。B项游历：到远地游览。用于此处不合语境。C项乐此不疲：因喜欢做某件事而不知疲倦。形容对某事特别爱好而沉浸其中。使用正确。D项唾手可得：形容非常容易得到。使用正确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3．文段中画线的甲、乙、丙句，标点有误的一项是(　　)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A．甲B．乙C．丙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答案　A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解析　“一旦……保障”一句话未说完，后面不能用句号，应把句号改为逗号。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4．下列各句中，没有语病的一项是(　　)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A．真正的贵族并不是名车豪宅的代名词，良好的修养、优雅的举止以及丰厚的文化底蕴才是家长送给孩子真正的最好礼物。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B．为提升员工综合素养和业务能力，加快人才队伍建设，公司决定采取跟岗学习、外出培训，让每位员工都能得到发展的机会。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C．电信网络诈骗犯罪依然高发频发，已经成为社会一大公害，特别是近期发生的多起大学生被诈骗案，引发社会高度关注，广大群众对此类犯罪活动深恶痛绝。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D．《科技日报》记者说，通过展览不难发现，我国的科技整体水平正在从量的增长向质的增长加速转变，从以跟跑为主向跟跑、并跑、领跑三者共存的新阶段发展。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答案　C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解析　A项主客倒置，应为“名车豪宅并不是真正的贵族的代名词”。B项成分残缺，应在“外出培训”后加上“的措施”。D项搭配不当，应把“质的增长”改为“质的提升”。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5．在下面一段文字横线处补写恰当的语句，使整段文字语意完整连贯，内容贴切，逻辑严密。每处不超过15个字。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 w:hint="eastAsia"/>
        </w:rPr>
        <w:tab/>
      </w:r>
      <w:r w:rsidRPr="0039038E">
        <w:rPr>
          <w:rFonts w:hAnsi="宋体" w:cs="Times New Roman"/>
        </w:rPr>
        <w:t>许多人习惯喝咖啡不仅仅是因为咖啡的味道，①________________________________。可是，喝咖啡真的可以提神吗？为什么有的人喝完咖啡就很精神，而有的人喝了却跟没喝一样？其实，②_____________________________________。首先，也是最重要的原因就是基因。因为基因的关系，每个人大脑中的受体是不一样的。其次，③_________________________。一个60岁的人大脑中的受体仅为20岁的人的三分之一不到，所以咖啡对老年人的作用往往比较小。最后，饮食和生活习惯的不同也会对喝咖啡的效果有所影响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答案　(示例)①更是因为咖啡可以提神醒脑　②喝咖啡效果不同的原因是多方面的　③年龄的差异也是一个重要原因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6．给下面这则新闻拟一个标题。(不超过15个字)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 w:hint="eastAsia"/>
        </w:rPr>
        <w:tab/>
      </w:r>
      <w:r w:rsidRPr="0039038E">
        <w:rPr>
          <w:rFonts w:hAnsi="宋体" w:cs="Times New Roman"/>
        </w:rPr>
        <w:t>上海这座国际化大都市不仅有鳞次栉比的高楼大厦，也有韵味十足的旧式里弄。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 w:hint="eastAsia"/>
        </w:rPr>
        <w:tab/>
      </w:r>
      <w:r w:rsidRPr="0039038E">
        <w:rPr>
          <w:rFonts w:hAnsi="宋体" w:cs="Times New Roman"/>
        </w:rPr>
        <w:t>近日，走进上海石库门弄堂里，一幅幅色彩鲜艳的大型壁画映入眼帘。画作虽非精品，却原汁原味地展现了传统老上海居民的生活场景，穿着旗袍的时髦女子、玩着九子游戏的天真孩童、迎客出行的老式轿车、连环画的租借摊位……面对焕然一新的墙壁，许多居民经过</w:t>
      </w:r>
      <w:r w:rsidRPr="0039038E">
        <w:rPr>
          <w:rFonts w:hAnsi="宋体" w:cs="Times New Roman"/>
        </w:rPr>
        <w:t>时也忍不住放慢了脚步，小朋友们流连忘返，甚至不少老上海风情的爱好者也会慕名而来。这为老弄堂再次注入了新的活力。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 w:hint="eastAsia"/>
        </w:rPr>
        <w:tab/>
      </w:r>
      <w:r w:rsidRPr="0039038E">
        <w:rPr>
          <w:rFonts w:hAnsi="宋体" w:cs="Times New Roman"/>
        </w:rPr>
        <w:t>据悉，这些壁画中的大部分是艺术家们在不破坏老建筑的前提下，根据居民提供的老照片对比绘制而成的。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答：________________________________________________________________________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答案　上海老弄堂，壁画添活力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7．下面是福州市和佳木斯市春节期间的天气情况，请据此写一段温馨的解说词，简要介绍天气情况(不得出现数字)，给市民出行一些建议。要求：用语亲切自然，不超过130个字。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6"/>
        <w:gridCol w:w="1933"/>
        <w:gridCol w:w="1742"/>
        <w:gridCol w:w="1551"/>
        <w:gridCol w:w="2018"/>
      </w:tblGrid>
      <w:tr w:rsidTr="005F1F6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201BEB" w:rsidRPr="0039038E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城市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201BEB" w:rsidRPr="0039038E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天气状况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201BEB" w:rsidRPr="0039038E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温度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201BEB" w:rsidRPr="0039038E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风向风力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01BEB" w:rsidRPr="0039038E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空气状况</w:t>
            </w:r>
          </w:p>
        </w:tc>
      </w:tr>
      <w:tr w:rsidTr="005F1F6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5F1F67" w:rsidRPr="0039038E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福州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5F1F67" w:rsidRPr="0039038E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晴转多云有阵雨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5F1F67" w:rsidRPr="0039038E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16～24度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F1F67" w:rsidRPr="0039038E" w:rsidP="00C15C09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南风2～3级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F1F67" w:rsidRPr="0039038E" w:rsidP="00C15C09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优</w:t>
            </w:r>
          </w:p>
        </w:tc>
      </w:tr>
      <w:tr w:rsidTr="005F1F6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5F1F67" w:rsidRPr="0039038E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佳木斯</w:t>
            </w:r>
          </w:p>
        </w:tc>
        <w:tc>
          <w:tcPr>
            <w:tcW w:w="1933" w:type="dxa"/>
            <w:shd w:val="clear" w:color="auto" w:fill="auto"/>
            <w:vAlign w:val="center"/>
          </w:tcPr>
          <w:p w:rsidR="005F1F67" w:rsidRPr="0039038E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中到大雪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5F1F67" w:rsidRPr="0039038E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－15～－7度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5F1F67" w:rsidRPr="0039038E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北风7～8级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F1F67" w:rsidRPr="0039038E" w:rsidP="002333B4">
            <w:pPr>
              <w:pStyle w:val="PlainText"/>
              <w:tabs>
                <w:tab w:val="left" w:pos="426"/>
                <w:tab w:val="left" w:pos="3828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9038E">
              <w:rPr>
                <w:rFonts w:hAnsi="宋体" w:cs="Times New Roman"/>
              </w:rPr>
              <w:t>差</w:t>
            </w:r>
          </w:p>
        </w:tc>
      </w:tr>
    </w:tbl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答：________________________________________________________________________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答案　春节期间，福州以晴天为主，温度怡人，空气清新，习习南风将伴你走亲访友，十分适合出行。但是，偶尔会有阵雨，请备好雨具。佳木斯瑞雪飘飘，银装素裹，但北风凛冽，气温较低，空气质量不尽如人意，如果您要出行，请提前做好保暖工作，并且带好口罩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8．观察下面的图片，整合图片信息，紧扣“赢”字的构件和含义，写一段100个字左右的文字。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39038E">
        <w:rPr>
          <w:rFonts w:hAnsi="宋体" w:cs="Times New Roman"/>
          <w:noProof/>
        </w:rPr>
        <w:drawing>
          <wp:inline distT="0" distB="0" distL="0" distR="0">
            <wp:extent cx="1565275" cy="1134110"/>
            <wp:effectExtent l="0" t="0" r="0" b="8890"/>
            <wp:docPr id="5" name="图片 5" descr="E:\郭姗姗\2019年\大一轮\语文\浙江加练半小时\G1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913865" name="Picture 1" descr="E:\郭姗姗\2019年\大一轮\语文\浙江加练半小时\G19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答：________________________________________________________________________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答案　(示例)①“赢”字由“亡”“口”“月”“贝”“凡”构成。②“亡”表示危机意识，“口”表示沟通能力，“月”表示时间观念，“贝”表示取财有道，“凡”表示平常心态。③危机意识、沟通能力、平常心态、时间观念加上取财有道，是成为真正赢家的必备要素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二、名篇名句默写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9．补写出下列名篇名句的空缺部分。(只选3小题)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(1)子曰：“____________________，仁者乐山。知者动，____________________。知者乐，仁者寿。”(《论语·雍也》)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(2)夫六国与秦皆诸侯，______________________，而犹有可以不赂而胜之之势。苟以天下之大，__________________，是又在六国下矣。(苏洵《六国论》)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(3)《诗》三百篇，____________________________。此人皆意有所郁结，不得通其道，故述往事，____________。(司马迁《报任安书》)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(4)天高地迥，____________________；兴尽悲来，____________________。(王勃《滕王阁序并诗》)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(5)其险也若此，__________________！剑阁峥嵘而崔嵬，一夫当关，__________________。(李白《蜀道难》)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答案　(1)知者乐水　仁者静　(2)其势弱于秦　下而从六国破亡之故事　(3)大底圣贤发愤之所为作也　思来者　(4)觉宇宙之无穷　识盈虚之有数　(5)嗟尔远道之人胡为乎来哉　万夫莫开</w:t>
      </w:r>
      <w:r w:rsidRPr="0039038E">
        <w:rPr>
          <w:rFonts w:hAnsi="宋体" w:cs="Times New Roman"/>
          <w:noProof/>
        </w:rPr>
        <w:drawing>
          <wp:inline distT="0" distB="0" distL="0" distR="0">
            <wp:extent cx="5340350" cy="446405"/>
            <wp:effectExtent l="0" t="0" r="0" b="0"/>
            <wp:docPr id="4" name="图片 4" descr="E:\郭姗姗\2019年\大一轮\语文\浙江加练半小时\练间小憩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1119938" name="Picture 2" descr="E:\郭姗姗\2019年\大一轮\语文\浙江加练半小时\练间小憩1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038E">
        <w:rPr>
          <w:rFonts w:hAnsi="宋体" w:cs="Times New Roman"/>
          <w:noProof/>
        </w:rPr>
        <w:drawing>
          <wp:inline distT="0" distB="0" distL="0" distR="0">
            <wp:extent cx="5340350" cy="321945"/>
            <wp:effectExtent l="0" t="0" r="0" b="1905"/>
            <wp:docPr id="3" name="图片 3" descr="E:\郭姗姗\2019年\大一轮\语文\浙江加练半小时\练间小憩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124217" name="Picture 3" descr="E:\郭姗姗\2019年\大一轮\语文\浙江加练半小时\练间小憩2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0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038E">
        <w:rPr>
          <w:rFonts w:hAnsi="宋体" w:cs="Times New Roman"/>
          <w:noProof/>
        </w:rPr>
        <w:drawing>
          <wp:inline distT="0" distB="0" distL="0" distR="0">
            <wp:extent cx="5340350" cy="197485"/>
            <wp:effectExtent l="0" t="0" r="0" b="0"/>
            <wp:docPr id="2" name="图片 2" descr="E:\郭姗姗\2019年\大一轮\语文\浙江加练半小时\练间小憩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93387" name="Picture 4" descr="E:\郭姗姗\2019年\大一轮\语文\浙江加练半小时\练间小憩3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39038E">
        <w:rPr>
          <w:rFonts w:hAnsi="宋体" w:cs="Times New Roman"/>
        </w:rPr>
        <w:t>词序一换，别有蕴涵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39038E">
        <w:rPr>
          <w:rFonts w:hAnsi="宋体" w:cs="Times New Roman"/>
        </w:rPr>
        <w:t>丰田中国　中国丰田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 w:hint="eastAsia"/>
        </w:rPr>
        <w:tab/>
      </w:r>
      <w:r w:rsidRPr="0039038E">
        <w:rPr>
          <w:rFonts w:hAnsi="宋体" w:cs="Times New Roman"/>
        </w:rPr>
        <w:t>由于钓鱼岛事件极大地伤害了中国人民的感情，日系车在华销售量顿减。为了拉近与中国人民的感情，挽救企业萎靡不振的颓势，2012年11月22日，丰田中国投资有限公司副董事长、中国本部长大西弘致表示要将“丰田中国”变为“中国丰田”。尽管有网友认为丰田的更名只是一个文字游戏，但是“车到山前必有路，有路必有丰田车”的丰田，向中国人民低下其“高傲”的头颅，却是不争的事实。“丰田中国”“中国丰田”，词序一换，蕴涵不同。其实，调换词序，转变含义，绝非大西弘致的发明，我们中国人更是将此手法运用得语妙洞天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39038E">
        <w:rPr>
          <w:rFonts w:hAnsi="宋体" w:cs="Times New Roman"/>
        </w:rPr>
        <w:t>晋江鞋世界　世界晋江鞋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 w:hint="eastAsia"/>
        </w:rPr>
        <w:tab/>
      </w:r>
      <w:r w:rsidRPr="0039038E">
        <w:rPr>
          <w:rFonts w:hAnsi="宋体" w:cs="Times New Roman"/>
        </w:rPr>
        <w:t>这是拥有安踏、特步、361°等著名运动服饰品牌的福建晋江的广告语。“晋江鞋世界”表示晋江是“鞋的世界”“鞋的天地”“鞋的海洋”；“世界晋江鞋”表明晋江鞋畅销世界，国内国外，天涯海角，皆有晋江鞋。十字广告，五字相同，词序一换，句式顶真，手法夸张，结构匀称，音韵和谐，大气自信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39038E">
        <w:rPr>
          <w:rFonts w:hAnsi="宋体" w:cs="Times New Roman"/>
        </w:rPr>
        <w:t>真不二价　价二不真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 w:hint="eastAsia"/>
        </w:rPr>
        <w:tab/>
      </w:r>
      <w:r w:rsidRPr="0039038E">
        <w:rPr>
          <w:rFonts w:hAnsi="宋体" w:cs="Times New Roman"/>
        </w:rPr>
        <w:t>晚清著名徽商胡雪岩创办“胡庆余堂”国药号后，同行自知难以望其项背，便密谋要使胡庆余堂的生意急剧衰落。他们联合降价，并一降再降，使得“胡庆余堂”的生意受到影响。当药号主管也要降价夺回生意时，胡雪岩却提笔写了“真不二价”，不同意降价。主管面露无奈，胡雪岩让其倒过来重读，主管才知是“价二不真”。胡雪岩说：“我们‘庆余堂’就是要货真价实，‘真不二价’，并要让顾客懂得‘价二不真’的道理。”从此，“胡庆余堂”营业大厅的醒目处悬挂起“真不二价”的金字匾牌，“货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/>
        </w:rPr>
        <w:t>真价实”的经营方式赢得了民众信赖，挫败了同行的计谋。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jc w:val="center"/>
        <w:rPr>
          <w:rFonts w:hAnsi="宋体" w:cs="Times New Roman"/>
        </w:rPr>
      </w:pPr>
      <w:r w:rsidRPr="0039038E">
        <w:rPr>
          <w:rFonts w:hAnsi="宋体" w:cs="Times New Roman"/>
        </w:rPr>
        <w:t>客上天然居　居然天上客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 w:hint="eastAsia"/>
        </w:rPr>
        <w:tab/>
      </w:r>
      <w:r w:rsidRPr="0039038E">
        <w:rPr>
          <w:rFonts w:hAnsi="宋体" w:cs="Times New Roman"/>
        </w:rPr>
        <w:t>清代，北京“天然居”酒楼古色古香，蜚声遐迩。一天，喜好风雅的乾隆皇帝路过这家酒楼，称赞楼名的高雅，遂以楼名为题，写下“客上天然居，居然天上客”这副对联。上联说行踪——客人来到“天然居”酒楼，下联谈感受——居然像做客瑶池(天上)。上下两联，用字相同，顺序相反，词义不同，句意迥异。这副出自皇帝之口的名联，使“天然居”酒楼锦上添花，声名大噪。</w:t>
      </w:r>
    </w:p>
    <w:p w:rsidR="00201BEB" w:rsidRPr="0039038E" w:rsidP="00201BEB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39038E">
        <w:rPr>
          <w:rFonts w:hAnsi="宋体" w:cs="Times New Roman" w:hint="eastAsia"/>
        </w:rPr>
        <w:tab/>
      </w:r>
      <w:r w:rsidRPr="0039038E">
        <w:rPr>
          <w:rFonts w:hAnsi="宋体" w:cs="Times New Roman"/>
        </w:rPr>
        <w:t>其实，调换词序以表达特殊含意的方法，并非为广告招牌所专用，也非风雅文人专有。在日常生活之中，凡夫俗子照样时常运用。小张到朋友家做客，吃饭时，小张客随主便：“有啥吃啥。”朋友热诚待友：“吃啥有啥！”这不照样给生活增添了情趣吗？</w:t>
      </w:r>
    </w:p>
    <w:p w:rsidR="004C3C3C" w:rsidRPr="0039038E">
      <w:pPr>
        <w:rPr>
          <w:rFonts w:ascii="宋体" w:hAnsi="宋体"/>
        </w:rPr>
      </w:pPr>
      <w:bookmarkEnd w:id="0"/>
    </w:p>
    <w:p w:rsidR="004C3C3C" w:rsidRPr="0039038E" w:rsidP="002B00F0">
      <w:pPr>
        <w:rPr>
          <w:rFonts w:ascii="宋体" w:hAnsi="宋体"/>
        </w:rPr>
      </w:pPr>
    </w:p>
    <w:p w:rsidR="00D34271" w:rsidRPr="0039038E">
      <w:pPr>
        <w:rPr>
          <w:rFonts w:ascii="宋体" w:hAnsi="宋体"/>
        </w:rPr>
      </w:pPr>
    </w:p>
    <w:sectPr w:rsidSect="00CB0BD2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C3C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C3C3C" w:rsidP="004C3C3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C3C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038E">
      <w:rPr>
        <w:rStyle w:val="PageNumber"/>
        <w:noProof/>
      </w:rPr>
      <w:t>5</w:t>
    </w:r>
    <w:r>
      <w:rPr>
        <w:rStyle w:val="PageNumber"/>
      </w:rPr>
      <w:fldChar w:fldCharType="end"/>
    </w:r>
  </w:p>
  <w:p w:rsidR="004C3C3C" w:rsidP="004C3C3C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0BD2"/>
    <w:rsid w:val="00201BEB"/>
    <w:rsid w:val="002333B4"/>
    <w:rsid w:val="002B00F0"/>
    <w:rsid w:val="0034521C"/>
    <w:rsid w:val="0039038E"/>
    <w:rsid w:val="004C3C3C"/>
    <w:rsid w:val="0058489B"/>
    <w:rsid w:val="005F1F67"/>
    <w:rsid w:val="009E67D6"/>
    <w:rsid w:val="00C15C09"/>
    <w:rsid w:val="00CB0BD2"/>
    <w:rsid w:val="00D3427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B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2">
    <w:name w:val="heading 2"/>
    <w:basedOn w:val="Normal"/>
    <w:next w:val="Normal"/>
    <w:link w:val="2Char"/>
    <w:qFormat/>
    <w:rsid w:val="00201BE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rsid w:val="00201BEB"/>
    <w:rPr>
      <w:rFonts w:ascii="Arial" w:eastAsia="黑体" w:hAnsi="Arial" w:cs="Times New Roman"/>
      <w:b/>
      <w:bCs/>
      <w:sz w:val="32"/>
      <w:szCs w:val="32"/>
    </w:rPr>
  </w:style>
  <w:style w:type="paragraph" w:styleId="PlainText">
    <w:name w:val="Plain Text"/>
    <w:basedOn w:val="Normal"/>
    <w:link w:val="Char"/>
    <w:rsid w:val="00201BEB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201BEB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201BEB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201BEB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Char1"/>
    <w:uiPriority w:val="99"/>
    <w:semiHidden/>
    <w:unhideWhenUsed/>
    <w:rsid w:val="004C3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uiPriority w:val="99"/>
    <w:semiHidden/>
    <w:rsid w:val="004C3C3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2"/>
    <w:uiPriority w:val="99"/>
    <w:semiHidden/>
    <w:unhideWhenUsed/>
    <w:rsid w:val="004C3C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semiHidden/>
    <w:rsid w:val="004C3C3C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C3C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655</Words>
  <Characters>3739</Characters>
  <Application>Microsoft Office Word</Application>
  <DocSecurity>0</DocSecurity>
  <Lines>31</Lines>
  <Paragraphs>8</Paragraphs>
  <ScaleCrop>false</ScaleCrop>
  <Company/>
  <LinksUpToDate>false</LinksUpToDate>
  <CharactersWithSpaces>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2019-03-14T05:42:00Z</dcterms:created>
  <dcterms:modified xsi:type="dcterms:W3CDTF">2019-04-30T03:34:00Z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